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FFD" w:rsidRDefault="00385FFD" w:rsidP="00385FFD">
      <w:pPr>
        <w:spacing w:after="0" w:line="240" w:lineRule="auto"/>
        <w:ind w:firstLine="708"/>
        <w:jc w:val="both"/>
        <w:rPr>
          <w:rFonts w:ascii="Times New Roman" w:hAnsi="Times New Roman" w:cs="Times New Roman"/>
          <w:sz w:val="28"/>
          <w:szCs w:val="28"/>
        </w:rPr>
      </w:pPr>
    </w:p>
    <w:p w:rsidR="00450F5A" w:rsidRDefault="00385FFD" w:rsidP="00450F5A">
      <w:pPr>
        <w:spacing w:after="0" w:line="240" w:lineRule="auto"/>
        <w:ind w:firstLine="708"/>
        <w:jc w:val="center"/>
        <w:rPr>
          <w:rFonts w:ascii="Times New Roman" w:hAnsi="Times New Roman" w:cs="Times New Roman"/>
          <w:b/>
          <w:sz w:val="36"/>
          <w:szCs w:val="36"/>
        </w:rPr>
      </w:pPr>
      <w:r w:rsidRPr="00450F5A">
        <w:rPr>
          <w:rFonts w:ascii="Times New Roman" w:hAnsi="Times New Roman" w:cs="Times New Roman"/>
          <w:b/>
          <w:sz w:val="36"/>
          <w:szCs w:val="36"/>
        </w:rPr>
        <w:t>«</w:t>
      </w:r>
      <w:bookmarkStart w:id="0" w:name="_GoBack"/>
      <w:r w:rsidRPr="00450F5A">
        <w:rPr>
          <w:rFonts w:ascii="Times New Roman" w:hAnsi="Times New Roman" w:cs="Times New Roman"/>
          <w:b/>
          <w:sz w:val="36"/>
          <w:szCs w:val="36"/>
        </w:rPr>
        <w:t>Логопедич</w:t>
      </w:r>
      <w:r w:rsidR="00450F5A">
        <w:rPr>
          <w:rFonts w:ascii="Times New Roman" w:hAnsi="Times New Roman" w:cs="Times New Roman"/>
          <w:b/>
          <w:sz w:val="36"/>
          <w:szCs w:val="36"/>
        </w:rPr>
        <w:t>еское сопровождение обучающихся</w:t>
      </w:r>
    </w:p>
    <w:p w:rsidR="00385FFD" w:rsidRPr="00450F5A" w:rsidRDefault="00385FFD" w:rsidP="00450F5A">
      <w:pPr>
        <w:spacing w:after="0" w:line="240" w:lineRule="auto"/>
        <w:ind w:firstLine="708"/>
        <w:jc w:val="center"/>
        <w:rPr>
          <w:rFonts w:ascii="Times New Roman" w:hAnsi="Times New Roman" w:cs="Times New Roman"/>
          <w:b/>
          <w:sz w:val="36"/>
          <w:szCs w:val="36"/>
        </w:rPr>
      </w:pPr>
      <w:r w:rsidRPr="00450F5A">
        <w:rPr>
          <w:rFonts w:ascii="Times New Roman" w:hAnsi="Times New Roman" w:cs="Times New Roman"/>
          <w:b/>
          <w:sz w:val="36"/>
          <w:szCs w:val="36"/>
        </w:rPr>
        <w:t>с расстр</w:t>
      </w:r>
      <w:r w:rsidR="00450F5A">
        <w:rPr>
          <w:rFonts w:ascii="Times New Roman" w:hAnsi="Times New Roman" w:cs="Times New Roman"/>
          <w:b/>
          <w:sz w:val="36"/>
          <w:szCs w:val="36"/>
        </w:rPr>
        <w:t>ойством аутистического спектра</w:t>
      </w:r>
      <w:bookmarkEnd w:id="0"/>
      <w:r w:rsidR="00450F5A">
        <w:rPr>
          <w:rFonts w:ascii="Times New Roman" w:hAnsi="Times New Roman" w:cs="Times New Roman"/>
          <w:b/>
          <w:sz w:val="36"/>
          <w:szCs w:val="36"/>
        </w:rPr>
        <w:t>»</w:t>
      </w:r>
    </w:p>
    <w:p w:rsidR="00385FFD" w:rsidRDefault="00385FFD" w:rsidP="00DB0AB2">
      <w:pPr>
        <w:spacing w:after="0" w:line="240" w:lineRule="auto"/>
        <w:ind w:firstLine="708"/>
        <w:jc w:val="both"/>
        <w:rPr>
          <w:rFonts w:ascii="Times New Roman" w:hAnsi="Times New Roman" w:cs="Times New Roman"/>
          <w:sz w:val="28"/>
          <w:szCs w:val="28"/>
        </w:rPr>
      </w:pPr>
    </w:p>
    <w:p w:rsidR="00DB0AB2" w:rsidRDefault="00DB0AB2" w:rsidP="00DB0A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Работа с детьми, страдающими расстройством аутистического спектра</w:t>
      </w:r>
      <w:r w:rsidR="0073247E">
        <w:rPr>
          <w:rFonts w:ascii="Times New Roman" w:hAnsi="Times New Roman" w:cs="Times New Roman"/>
          <w:sz w:val="28"/>
          <w:szCs w:val="28"/>
        </w:rPr>
        <w:t xml:space="preserve">, </w:t>
      </w:r>
      <w:r w:rsidR="0073247E" w:rsidRPr="0073247E">
        <w:rPr>
          <w:rFonts w:ascii="Times New Roman" w:hAnsi="Times New Roman" w:cs="Times New Roman"/>
          <w:b/>
          <w:sz w:val="28"/>
          <w:szCs w:val="28"/>
        </w:rPr>
        <w:t>длительна и кропотлива.</w:t>
      </w:r>
      <w:r w:rsidR="0073247E" w:rsidRPr="0073247E">
        <w:rPr>
          <w:rFonts w:ascii="Times New Roman" w:hAnsi="Times New Roman" w:cs="Times New Roman"/>
          <w:sz w:val="28"/>
          <w:szCs w:val="28"/>
        </w:rPr>
        <w:t xml:space="preserve"> </w:t>
      </w:r>
      <w:r w:rsidR="0073247E">
        <w:rPr>
          <w:rFonts w:ascii="Times New Roman" w:hAnsi="Times New Roman" w:cs="Times New Roman"/>
          <w:sz w:val="28"/>
          <w:szCs w:val="28"/>
        </w:rPr>
        <w:t xml:space="preserve">Даже в условиях </w:t>
      </w:r>
      <w:r w:rsidR="0073247E" w:rsidRPr="0073247E">
        <w:rPr>
          <w:rFonts w:ascii="Times New Roman" w:hAnsi="Times New Roman" w:cs="Times New Roman"/>
          <w:b/>
          <w:sz w:val="28"/>
          <w:szCs w:val="28"/>
        </w:rPr>
        <w:t>комплексной</w:t>
      </w:r>
      <w:r w:rsidR="0073247E">
        <w:rPr>
          <w:rFonts w:ascii="Times New Roman" w:hAnsi="Times New Roman" w:cs="Times New Roman"/>
          <w:sz w:val="28"/>
          <w:szCs w:val="28"/>
        </w:rPr>
        <w:t xml:space="preserve">, </w:t>
      </w:r>
      <w:r w:rsidR="0073247E" w:rsidRPr="0073247E">
        <w:rPr>
          <w:rFonts w:ascii="Times New Roman" w:hAnsi="Times New Roman" w:cs="Times New Roman"/>
          <w:b/>
          <w:sz w:val="28"/>
          <w:szCs w:val="28"/>
        </w:rPr>
        <w:t>целенаправленной</w:t>
      </w:r>
      <w:r w:rsidR="0073247E">
        <w:rPr>
          <w:rFonts w:ascii="Times New Roman" w:hAnsi="Times New Roman" w:cs="Times New Roman"/>
          <w:sz w:val="28"/>
          <w:szCs w:val="28"/>
        </w:rPr>
        <w:t xml:space="preserve"> работы сформировать развитую коммуникативную речь у ребенка с РАС очень трудно.</w:t>
      </w:r>
      <w:r w:rsidR="0073247E" w:rsidRPr="0073247E">
        <w:rPr>
          <w:rFonts w:ascii="Times New Roman" w:hAnsi="Times New Roman" w:cs="Times New Roman"/>
          <w:sz w:val="28"/>
          <w:szCs w:val="28"/>
        </w:rPr>
        <w:t xml:space="preserve"> </w:t>
      </w:r>
      <w:r w:rsidR="0073247E">
        <w:rPr>
          <w:rFonts w:ascii="Times New Roman" w:hAnsi="Times New Roman" w:cs="Times New Roman"/>
          <w:sz w:val="28"/>
          <w:szCs w:val="28"/>
        </w:rPr>
        <w:t xml:space="preserve">Коррекцию речевых нарушений у детей с расстройством аутистического спектра </w:t>
      </w:r>
      <w:r w:rsidR="0073247E" w:rsidRPr="0073247E">
        <w:rPr>
          <w:rFonts w:ascii="Times New Roman" w:hAnsi="Times New Roman" w:cs="Times New Roman"/>
          <w:b/>
          <w:sz w:val="28"/>
          <w:szCs w:val="28"/>
        </w:rPr>
        <w:t>следует начинать как можно раньше</w:t>
      </w:r>
      <w:r w:rsidR="0073247E">
        <w:rPr>
          <w:rFonts w:ascii="Times New Roman" w:hAnsi="Times New Roman" w:cs="Times New Roman"/>
          <w:sz w:val="28"/>
          <w:szCs w:val="28"/>
        </w:rPr>
        <w:t xml:space="preserve">, т. к. </w:t>
      </w:r>
      <w:r w:rsidR="0073247E" w:rsidRPr="005A70E7">
        <w:rPr>
          <w:rFonts w:ascii="Times New Roman" w:hAnsi="Times New Roman" w:cs="Times New Roman"/>
          <w:b/>
          <w:sz w:val="28"/>
          <w:szCs w:val="28"/>
        </w:rPr>
        <w:t>требуется очень длительный</w:t>
      </w:r>
      <w:r w:rsidR="0073247E">
        <w:rPr>
          <w:rFonts w:ascii="Times New Roman" w:hAnsi="Times New Roman" w:cs="Times New Roman"/>
          <w:sz w:val="28"/>
          <w:szCs w:val="28"/>
        </w:rPr>
        <w:t xml:space="preserve"> период систематической работы </w:t>
      </w:r>
      <w:r w:rsidR="0073247E" w:rsidRPr="0073247E">
        <w:rPr>
          <w:rFonts w:ascii="Times New Roman" w:hAnsi="Times New Roman" w:cs="Times New Roman"/>
          <w:b/>
          <w:sz w:val="28"/>
          <w:szCs w:val="28"/>
        </w:rPr>
        <w:t>целой команды специалистов</w:t>
      </w:r>
      <w:r w:rsidR="0073247E">
        <w:rPr>
          <w:rFonts w:ascii="Times New Roman" w:hAnsi="Times New Roman" w:cs="Times New Roman"/>
          <w:sz w:val="28"/>
          <w:szCs w:val="28"/>
        </w:rPr>
        <w:t>.</w:t>
      </w:r>
    </w:p>
    <w:p w:rsidR="0073247E" w:rsidRDefault="00DB0AB2" w:rsidP="0073247E">
      <w:pPr>
        <w:spacing w:after="0" w:line="240" w:lineRule="auto"/>
        <w:ind w:firstLine="708"/>
        <w:jc w:val="both"/>
        <w:rPr>
          <w:rFonts w:ascii="Times New Roman" w:hAnsi="Times New Roman" w:cs="Times New Roman"/>
          <w:sz w:val="28"/>
          <w:szCs w:val="28"/>
        </w:rPr>
      </w:pPr>
      <w:r w:rsidRPr="00DB0AB2">
        <w:rPr>
          <w:rFonts w:ascii="Times New Roman" w:hAnsi="Times New Roman" w:cs="Times New Roman"/>
          <w:sz w:val="28"/>
          <w:szCs w:val="28"/>
        </w:rPr>
        <w:t>Одним из специалистов, обеспечивающих развитие и коррекцию коммуникативной функции речи ребенка с РАС, является учитель-логопед.</w:t>
      </w:r>
    </w:p>
    <w:p w:rsidR="0010453A" w:rsidRDefault="0010453A" w:rsidP="00E47391">
      <w:pPr>
        <w:spacing w:after="0" w:line="240" w:lineRule="auto"/>
        <w:ind w:firstLine="708"/>
        <w:jc w:val="both"/>
        <w:rPr>
          <w:rFonts w:ascii="Times New Roman" w:hAnsi="Times New Roman" w:cs="Times New Roman"/>
          <w:sz w:val="28"/>
          <w:szCs w:val="28"/>
        </w:rPr>
      </w:pPr>
    </w:p>
    <w:p w:rsidR="00E47391" w:rsidRPr="00E1266A" w:rsidRDefault="005A70E7" w:rsidP="00E473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Первым этапом </w:t>
      </w:r>
      <w:r w:rsidR="00E47391">
        <w:rPr>
          <w:rFonts w:ascii="Times New Roman" w:hAnsi="Times New Roman" w:cs="Times New Roman"/>
          <w:sz w:val="28"/>
          <w:szCs w:val="28"/>
        </w:rPr>
        <w:t xml:space="preserve">логопедической </w:t>
      </w:r>
      <w:r>
        <w:rPr>
          <w:rFonts w:ascii="Times New Roman" w:hAnsi="Times New Roman" w:cs="Times New Roman"/>
          <w:sz w:val="28"/>
          <w:szCs w:val="28"/>
        </w:rPr>
        <w:t xml:space="preserve">работы </w:t>
      </w:r>
      <w:r w:rsidR="00E47391">
        <w:rPr>
          <w:rFonts w:ascii="Times New Roman" w:hAnsi="Times New Roman" w:cs="Times New Roman"/>
          <w:sz w:val="28"/>
          <w:szCs w:val="28"/>
        </w:rPr>
        <w:t>является</w:t>
      </w:r>
      <w:r w:rsidR="002319EF">
        <w:rPr>
          <w:rFonts w:ascii="Times New Roman" w:hAnsi="Times New Roman" w:cs="Times New Roman"/>
          <w:sz w:val="28"/>
          <w:szCs w:val="28"/>
        </w:rPr>
        <w:t xml:space="preserve"> </w:t>
      </w:r>
      <w:r w:rsidR="00E47391">
        <w:rPr>
          <w:rFonts w:ascii="Times New Roman" w:hAnsi="Times New Roman" w:cs="Times New Roman"/>
          <w:sz w:val="28"/>
          <w:szCs w:val="28"/>
        </w:rPr>
        <w:t>диагностика. О</w:t>
      </w:r>
      <w:r w:rsidR="00E47391" w:rsidRPr="00E1266A">
        <w:rPr>
          <w:rFonts w:ascii="Times New Roman" w:hAnsi="Times New Roman" w:cs="Times New Roman"/>
          <w:sz w:val="28"/>
          <w:szCs w:val="28"/>
        </w:rPr>
        <w:t>сновные симптомы задержки и искажения речевого развития различаются в зависимости от группы </w:t>
      </w:r>
      <w:r w:rsidR="00E47391" w:rsidRPr="00E47391">
        <w:rPr>
          <w:rFonts w:ascii="Times New Roman" w:hAnsi="Times New Roman" w:cs="Times New Roman"/>
          <w:sz w:val="28"/>
          <w:szCs w:val="28"/>
        </w:rPr>
        <w:t>аутизма</w:t>
      </w:r>
      <w:r w:rsidR="00E47391" w:rsidRPr="00E1266A">
        <w:rPr>
          <w:rFonts w:ascii="Times New Roman" w:hAnsi="Times New Roman" w:cs="Times New Roman"/>
          <w:sz w:val="28"/>
          <w:szCs w:val="28"/>
        </w:rPr>
        <w:t>.</w:t>
      </w:r>
    </w:p>
    <w:p w:rsidR="00E47391" w:rsidRPr="00E1266A" w:rsidRDefault="00E47391" w:rsidP="00E47391">
      <w:pPr>
        <w:spacing w:after="0" w:line="240" w:lineRule="auto"/>
        <w:ind w:firstLine="708"/>
        <w:jc w:val="both"/>
        <w:rPr>
          <w:rFonts w:ascii="Times New Roman" w:hAnsi="Times New Roman" w:cs="Times New Roman"/>
          <w:sz w:val="28"/>
          <w:szCs w:val="28"/>
        </w:rPr>
      </w:pPr>
      <w:r w:rsidRPr="00E1266A">
        <w:rPr>
          <w:rFonts w:ascii="Times New Roman" w:hAnsi="Times New Roman" w:cs="Times New Roman"/>
          <w:sz w:val="28"/>
          <w:szCs w:val="28"/>
        </w:rPr>
        <w:t>Так, у детей первой группы мы наблюдаем почти полное отсутствие внешней речи. Редкие слова или короткие фразы, произнесенные ребенком на высоте аффекта, позволяют предположить, что он понимает речь хотя бы частично.</w:t>
      </w:r>
    </w:p>
    <w:p w:rsidR="00E47391" w:rsidRPr="00E1266A" w:rsidRDefault="00E47391" w:rsidP="00E47391">
      <w:pPr>
        <w:spacing w:after="0" w:line="240" w:lineRule="auto"/>
        <w:ind w:firstLine="708"/>
        <w:jc w:val="both"/>
        <w:rPr>
          <w:rFonts w:ascii="Times New Roman" w:hAnsi="Times New Roman" w:cs="Times New Roman"/>
          <w:sz w:val="28"/>
          <w:szCs w:val="28"/>
        </w:rPr>
      </w:pPr>
      <w:r w:rsidRPr="00E1266A">
        <w:rPr>
          <w:rFonts w:ascii="Times New Roman" w:hAnsi="Times New Roman" w:cs="Times New Roman"/>
          <w:sz w:val="28"/>
          <w:szCs w:val="28"/>
        </w:rPr>
        <w:t xml:space="preserve">Для речи детей второй группы характерны </w:t>
      </w:r>
      <w:proofErr w:type="spellStart"/>
      <w:r w:rsidRPr="00E1266A">
        <w:rPr>
          <w:rFonts w:ascii="Times New Roman" w:hAnsi="Times New Roman" w:cs="Times New Roman"/>
          <w:sz w:val="28"/>
          <w:szCs w:val="28"/>
        </w:rPr>
        <w:t>эхолалии</w:t>
      </w:r>
      <w:proofErr w:type="spellEnd"/>
      <w:r w:rsidRPr="00E1266A">
        <w:rPr>
          <w:rFonts w:ascii="Times New Roman" w:hAnsi="Times New Roman" w:cs="Times New Roman"/>
          <w:sz w:val="28"/>
          <w:szCs w:val="28"/>
        </w:rPr>
        <w:t>, есть также небольшой набор стереотипных коротких фраз, либо полученных ребенком в какой-то аффективной ситуации. У детей второй группы есть стереотипные просьбы и обращения, в которых глагол используется в инфинитиве («Сок пить», «Дать печенье», а о себе ребенок говори</w:t>
      </w:r>
      <w:r w:rsidR="00806CA2">
        <w:rPr>
          <w:rFonts w:ascii="Times New Roman" w:hAnsi="Times New Roman" w:cs="Times New Roman"/>
          <w:sz w:val="28"/>
          <w:szCs w:val="28"/>
        </w:rPr>
        <w:t>т во втором или третьем лице («М</w:t>
      </w:r>
      <w:r w:rsidRPr="00E1266A">
        <w:rPr>
          <w:rFonts w:ascii="Times New Roman" w:hAnsi="Times New Roman" w:cs="Times New Roman"/>
          <w:sz w:val="28"/>
          <w:szCs w:val="28"/>
        </w:rPr>
        <w:t>аша будет рисовать»). Но часто такие дети предпочитают обращаться и просить не обычным образом, а криком или просто стремятся подвести </w:t>
      </w:r>
      <w:r w:rsidRPr="00E47391">
        <w:rPr>
          <w:rFonts w:ascii="Times New Roman" w:hAnsi="Times New Roman" w:cs="Times New Roman"/>
          <w:sz w:val="28"/>
          <w:szCs w:val="28"/>
        </w:rPr>
        <w:t>взрослого</w:t>
      </w:r>
      <w:r w:rsidRPr="00E1266A">
        <w:rPr>
          <w:rFonts w:ascii="Times New Roman" w:hAnsi="Times New Roman" w:cs="Times New Roman"/>
          <w:sz w:val="28"/>
          <w:szCs w:val="28"/>
        </w:rPr>
        <w:t> к нужному месту и ткнуть его руку в интересующий их предмет.</w:t>
      </w:r>
    </w:p>
    <w:p w:rsidR="00E47391" w:rsidRPr="00E1266A" w:rsidRDefault="00E47391" w:rsidP="00E47391">
      <w:pPr>
        <w:spacing w:after="0" w:line="240" w:lineRule="auto"/>
        <w:ind w:firstLine="708"/>
        <w:jc w:val="both"/>
        <w:rPr>
          <w:rFonts w:ascii="Times New Roman" w:hAnsi="Times New Roman" w:cs="Times New Roman"/>
          <w:sz w:val="28"/>
          <w:szCs w:val="28"/>
        </w:rPr>
      </w:pPr>
      <w:r w:rsidRPr="00E1266A">
        <w:rPr>
          <w:rFonts w:ascii="Times New Roman" w:hAnsi="Times New Roman" w:cs="Times New Roman"/>
          <w:sz w:val="28"/>
          <w:szCs w:val="28"/>
        </w:rPr>
        <w:t>Дети третьей группы, обладают развернутой литературной речью, но при этом почти не </w:t>
      </w:r>
      <w:r w:rsidRPr="00E47391">
        <w:rPr>
          <w:rFonts w:ascii="Times New Roman" w:hAnsi="Times New Roman" w:cs="Times New Roman"/>
          <w:sz w:val="28"/>
          <w:szCs w:val="28"/>
        </w:rPr>
        <w:t>способны к диалогу</w:t>
      </w:r>
      <w:r w:rsidRPr="00E1266A">
        <w:rPr>
          <w:rFonts w:ascii="Times New Roman" w:hAnsi="Times New Roman" w:cs="Times New Roman"/>
          <w:sz w:val="28"/>
          <w:szCs w:val="28"/>
        </w:rPr>
        <w:t>, не слышат собеседника, хотя цитируют целые страницы любимых книг или рассуждают на любимую тему.</w:t>
      </w:r>
    </w:p>
    <w:p w:rsidR="00E47391" w:rsidRDefault="00E47391" w:rsidP="00E47391">
      <w:pPr>
        <w:spacing w:after="0" w:line="240" w:lineRule="auto"/>
        <w:ind w:firstLine="708"/>
        <w:jc w:val="both"/>
        <w:rPr>
          <w:rFonts w:ascii="Times New Roman" w:hAnsi="Times New Roman" w:cs="Times New Roman"/>
          <w:sz w:val="28"/>
          <w:szCs w:val="28"/>
        </w:rPr>
      </w:pPr>
      <w:r w:rsidRPr="00E1266A">
        <w:rPr>
          <w:rFonts w:ascii="Times New Roman" w:hAnsi="Times New Roman" w:cs="Times New Roman"/>
          <w:sz w:val="28"/>
          <w:szCs w:val="28"/>
        </w:rPr>
        <w:t xml:space="preserve">У ребенка четвертой группы мы встречаемся с тихой, нечеткой речью и </w:t>
      </w:r>
      <w:proofErr w:type="spellStart"/>
      <w:r w:rsidRPr="00E1266A">
        <w:rPr>
          <w:rFonts w:ascii="Times New Roman" w:hAnsi="Times New Roman" w:cs="Times New Roman"/>
          <w:sz w:val="28"/>
          <w:szCs w:val="28"/>
        </w:rPr>
        <w:t>эхолалиями</w:t>
      </w:r>
      <w:proofErr w:type="spellEnd"/>
      <w:r w:rsidRPr="00E1266A">
        <w:rPr>
          <w:rFonts w:ascii="Times New Roman" w:hAnsi="Times New Roman" w:cs="Times New Roman"/>
          <w:sz w:val="28"/>
          <w:szCs w:val="28"/>
        </w:rPr>
        <w:t xml:space="preserve">, иногда отсроченными во времени. </w:t>
      </w:r>
      <w:r w:rsidR="0029185B" w:rsidRPr="0029185B">
        <w:rPr>
          <w:rFonts w:ascii="Times New Roman" w:hAnsi="Times New Roman" w:cs="Times New Roman"/>
          <w:sz w:val="28"/>
          <w:szCs w:val="28"/>
        </w:rPr>
        <w:t>Создается впечатление, что ребенок не понимает простую инструкцию</w:t>
      </w:r>
      <w:r w:rsidR="0029185B">
        <w:rPr>
          <w:rFonts w:ascii="Times New Roman" w:hAnsi="Times New Roman" w:cs="Times New Roman"/>
          <w:sz w:val="28"/>
          <w:szCs w:val="28"/>
        </w:rPr>
        <w:t xml:space="preserve">. </w:t>
      </w:r>
      <w:r w:rsidRPr="00E1266A">
        <w:rPr>
          <w:rFonts w:ascii="Times New Roman" w:hAnsi="Times New Roman" w:cs="Times New Roman"/>
          <w:sz w:val="28"/>
          <w:szCs w:val="28"/>
        </w:rPr>
        <w:t>Такой ребенок просит и обращается, как правило, с помощью речи, но пересказ для него труден.</w:t>
      </w:r>
      <w:r w:rsidR="0029185B" w:rsidRPr="0029185B">
        <w:rPr>
          <w:rFonts w:eastAsiaTheme="minorEastAsia" w:hAnsi="Arial"/>
          <w:color w:val="000000" w:themeColor="text1"/>
          <w:sz w:val="64"/>
          <w:szCs w:val="64"/>
        </w:rPr>
        <w:t xml:space="preserve"> </w:t>
      </w:r>
    </w:p>
    <w:p w:rsidR="0010453A" w:rsidRDefault="0010453A" w:rsidP="0010453A">
      <w:pPr>
        <w:spacing w:after="0" w:line="240" w:lineRule="auto"/>
        <w:ind w:firstLine="708"/>
        <w:jc w:val="both"/>
        <w:rPr>
          <w:rFonts w:ascii="Times New Roman" w:hAnsi="Times New Roman" w:cs="Times New Roman"/>
          <w:sz w:val="28"/>
          <w:szCs w:val="28"/>
        </w:rPr>
      </w:pPr>
    </w:p>
    <w:p w:rsidR="0010453A" w:rsidRPr="0010453A" w:rsidRDefault="0010453A" w:rsidP="0010453A">
      <w:pPr>
        <w:spacing w:after="0" w:line="240" w:lineRule="auto"/>
        <w:ind w:firstLine="708"/>
        <w:jc w:val="both"/>
        <w:rPr>
          <w:rFonts w:ascii="Times New Roman" w:hAnsi="Times New Roman" w:cs="Times New Roman"/>
          <w:sz w:val="28"/>
          <w:szCs w:val="28"/>
        </w:rPr>
      </w:pPr>
      <w:r w:rsidRPr="0010453A">
        <w:rPr>
          <w:rFonts w:ascii="Times New Roman" w:hAnsi="Times New Roman" w:cs="Times New Roman"/>
          <w:sz w:val="28"/>
          <w:szCs w:val="28"/>
        </w:rPr>
        <w:t>При обследовании должны учитываться требования к проведен</w:t>
      </w:r>
      <w:r>
        <w:rPr>
          <w:rFonts w:ascii="Times New Roman" w:hAnsi="Times New Roman" w:cs="Times New Roman"/>
          <w:sz w:val="28"/>
          <w:szCs w:val="28"/>
        </w:rPr>
        <w:t>ию диагностики для детей с РАС (представлены на слайде).</w:t>
      </w:r>
    </w:p>
    <w:p w:rsidR="0010453A" w:rsidRDefault="0010453A" w:rsidP="008F7228">
      <w:pPr>
        <w:spacing w:after="0" w:line="240" w:lineRule="auto"/>
        <w:ind w:firstLine="708"/>
        <w:jc w:val="both"/>
        <w:rPr>
          <w:rFonts w:ascii="Times New Roman" w:hAnsi="Times New Roman" w:cs="Times New Roman"/>
          <w:sz w:val="28"/>
          <w:szCs w:val="28"/>
        </w:rPr>
      </w:pPr>
    </w:p>
    <w:p w:rsidR="008F7228" w:rsidRPr="00E1266A" w:rsidRDefault="008F7228" w:rsidP="008F72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E1266A">
        <w:rPr>
          <w:rFonts w:ascii="Times New Roman" w:hAnsi="Times New Roman" w:cs="Times New Roman"/>
          <w:sz w:val="28"/>
          <w:szCs w:val="28"/>
        </w:rPr>
        <w:t>ервы</w:t>
      </w:r>
      <w:r>
        <w:rPr>
          <w:rFonts w:ascii="Times New Roman" w:hAnsi="Times New Roman" w:cs="Times New Roman"/>
          <w:sz w:val="28"/>
          <w:szCs w:val="28"/>
        </w:rPr>
        <w:t>м</w:t>
      </w:r>
      <w:r w:rsidRPr="00E1266A">
        <w:rPr>
          <w:rFonts w:ascii="Times New Roman" w:hAnsi="Times New Roman" w:cs="Times New Roman"/>
          <w:sz w:val="28"/>
          <w:szCs w:val="28"/>
        </w:rPr>
        <w:t xml:space="preserve"> шаг</w:t>
      </w:r>
      <w:r>
        <w:rPr>
          <w:rFonts w:ascii="Times New Roman" w:hAnsi="Times New Roman" w:cs="Times New Roman"/>
          <w:sz w:val="28"/>
          <w:szCs w:val="28"/>
        </w:rPr>
        <w:t>ом</w:t>
      </w:r>
      <w:r w:rsidRPr="00E1266A">
        <w:rPr>
          <w:rFonts w:ascii="Times New Roman" w:hAnsi="Times New Roman" w:cs="Times New Roman"/>
          <w:sz w:val="28"/>
          <w:szCs w:val="28"/>
        </w:rPr>
        <w:t xml:space="preserve"> диагностики</w:t>
      </w:r>
      <w:r>
        <w:rPr>
          <w:rFonts w:ascii="Times New Roman" w:hAnsi="Times New Roman" w:cs="Times New Roman"/>
          <w:sz w:val="28"/>
          <w:szCs w:val="28"/>
        </w:rPr>
        <w:t xml:space="preserve"> выступает </w:t>
      </w:r>
      <w:r w:rsidRPr="00E1266A">
        <w:rPr>
          <w:rFonts w:ascii="Times New Roman" w:hAnsi="Times New Roman" w:cs="Times New Roman"/>
          <w:sz w:val="28"/>
          <w:szCs w:val="28"/>
        </w:rPr>
        <w:t xml:space="preserve">наблюдение за ребенком. Этот метод дает возможность составить первичные представления про объект наблюдения или проверять исходные положения, связанные с ним. Поэтому </w:t>
      </w:r>
      <w:r w:rsidRPr="00E1266A">
        <w:rPr>
          <w:rFonts w:ascii="Times New Roman" w:hAnsi="Times New Roman" w:cs="Times New Roman"/>
          <w:sz w:val="28"/>
          <w:szCs w:val="28"/>
        </w:rPr>
        <w:lastRenderedPageBreak/>
        <w:t>методу наблюдения отводится определяющая роль в поиске критериев дифференциальной диагностики.</w:t>
      </w:r>
    </w:p>
    <w:p w:rsidR="008F7228" w:rsidRDefault="008F7228" w:rsidP="008F7228">
      <w:pPr>
        <w:spacing w:after="0" w:line="240" w:lineRule="auto"/>
        <w:ind w:firstLine="708"/>
        <w:jc w:val="both"/>
        <w:rPr>
          <w:rFonts w:ascii="Times New Roman" w:hAnsi="Times New Roman" w:cs="Times New Roman"/>
          <w:sz w:val="28"/>
          <w:szCs w:val="28"/>
        </w:rPr>
      </w:pPr>
      <w:r w:rsidRPr="00E1266A">
        <w:rPr>
          <w:rFonts w:ascii="Times New Roman" w:hAnsi="Times New Roman" w:cs="Times New Roman"/>
          <w:sz w:val="28"/>
          <w:szCs w:val="28"/>
        </w:rPr>
        <w:t>Исследуя сферу общения, </w:t>
      </w:r>
      <w:r w:rsidRPr="008F7228">
        <w:rPr>
          <w:rFonts w:ascii="Times New Roman" w:hAnsi="Times New Roman" w:cs="Times New Roman"/>
          <w:sz w:val="28"/>
          <w:szCs w:val="28"/>
        </w:rPr>
        <w:t>логопеду</w:t>
      </w:r>
      <w:r w:rsidRPr="00E1266A">
        <w:rPr>
          <w:rFonts w:ascii="Times New Roman" w:hAnsi="Times New Roman" w:cs="Times New Roman"/>
          <w:sz w:val="28"/>
          <w:szCs w:val="28"/>
        </w:rPr>
        <w:t> необходимо обратить внимание на визуальный контакт, </w:t>
      </w:r>
      <w:r w:rsidRPr="008F7228">
        <w:rPr>
          <w:rFonts w:ascii="Times New Roman" w:hAnsi="Times New Roman" w:cs="Times New Roman"/>
          <w:sz w:val="28"/>
          <w:szCs w:val="28"/>
        </w:rPr>
        <w:t>особенности комплекса оживления</w:t>
      </w:r>
      <w:r w:rsidRPr="00E1266A">
        <w:rPr>
          <w:rFonts w:ascii="Times New Roman" w:hAnsi="Times New Roman" w:cs="Times New Roman"/>
          <w:sz w:val="28"/>
          <w:szCs w:val="28"/>
        </w:rPr>
        <w:t>, узнавание близких, формирование привязанности к близким людям, реакцию на нового человека, контакт с </w:t>
      </w:r>
      <w:r w:rsidRPr="008F7228">
        <w:rPr>
          <w:rFonts w:ascii="Times New Roman" w:hAnsi="Times New Roman" w:cs="Times New Roman"/>
          <w:sz w:val="28"/>
          <w:szCs w:val="28"/>
        </w:rPr>
        <w:t>детьми</w:t>
      </w:r>
      <w:r w:rsidRPr="00E1266A">
        <w:rPr>
          <w:rFonts w:ascii="Times New Roman" w:hAnsi="Times New Roman" w:cs="Times New Roman"/>
          <w:sz w:val="28"/>
          <w:szCs w:val="28"/>
        </w:rPr>
        <w:t xml:space="preserve">, отношение к физическому контакту, реакцию на словесные обращения, отсутствие отклика на имя, избирательность ответных реакций на речь, отсутствие адекватного жеста, поведение в одиночестве, отношение </w:t>
      </w:r>
      <w:r>
        <w:rPr>
          <w:rFonts w:ascii="Times New Roman" w:hAnsi="Times New Roman" w:cs="Times New Roman"/>
          <w:sz w:val="28"/>
          <w:szCs w:val="28"/>
        </w:rPr>
        <w:t>к окружающему, «отсутствие»</w:t>
      </w:r>
      <w:r w:rsidRPr="00E1266A">
        <w:rPr>
          <w:rFonts w:ascii="Times New Roman" w:hAnsi="Times New Roman" w:cs="Times New Roman"/>
          <w:sz w:val="28"/>
          <w:szCs w:val="28"/>
        </w:rPr>
        <w:t xml:space="preserve"> дифференциации одушевленного и неодушевленного.</w:t>
      </w:r>
    </w:p>
    <w:p w:rsidR="008F7228" w:rsidRPr="00E1266A" w:rsidRDefault="008F7228" w:rsidP="008F7228">
      <w:pPr>
        <w:spacing w:after="0" w:line="240" w:lineRule="auto"/>
        <w:ind w:firstLine="708"/>
        <w:jc w:val="both"/>
        <w:rPr>
          <w:rFonts w:ascii="Times New Roman" w:hAnsi="Times New Roman" w:cs="Times New Roman"/>
          <w:sz w:val="28"/>
          <w:szCs w:val="28"/>
        </w:rPr>
      </w:pPr>
      <w:r w:rsidRPr="00E1266A">
        <w:rPr>
          <w:rFonts w:ascii="Times New Roman" w:hAnsi="Times New Roman" w:cs="Times New Roman"/>
          <w:sz w:val="28"/>
          <w:szCs w:val="28"/>
        </w:rPr>
        <w:t>В первую очередь, понимание ребенком речи обследуется в спонтанной ситуации. Изучают, понимает ли ребенок высказывания, которые содержат аффективно значимые для него слова. Что имеется в виду? Путем наблюдения или в беседе с родителями выясняют, что ребенок любит, что является для него</w:t>
      </w:r>
      <w:r w:rsidR="007E14B5">
        <w:rPr>
          <w:rFonts w:ascii="Times New Roman" w:hAnsi="Times New Roman" w:cs="Times New Roman"/>
          <w:sz w:val="28"/>
          <w:szCs w:val="28"/>
        </w:rPr>
        <w:t xml:space="preserve"> </w:t>
      </w:r>
      <w:r w:rsidRPr="008F7228">
        <w:rPr>
          <w:rFonts w:ascii="Times New Roman" w:hAnsi="Times New Roman" w:cs="Times New Roman"/>
          <w:sz w:val="28"/>
          <w:szCs w:val="28"/>
        </w:rPr>
        <w:t>особенно значимым</w:t>
      </w:r>
      <w:r w:rsidRPr="00E1266A">
        <w:rPr>
          <w:rFonts w:ascii="Times New Roman" w:hAnsi="Times New Roman" w:cs="Times New Roman"/>
          <w:sz w:val="28"/>
          <w:szCs w:val="28"/>
        </w:rPr>
        <w:t>.</w:t>
      </w:r>
    </w:p>
    <w:p w:rsidR="008F7228" w:rsidRPr="00E1266A" w:rsidRDefault="008F7228" w:rsidP="008F7228">
      <w:pPr>
        <w:spacing w:after="0" w:line="240" w:lineRule="auto"/>
        <w:ind w:firstLine="708"/>
        <w:jc w:val="both"/>
        <w:rPr>
          <w:rFonts w:ascii="Times New Roman" w:hAnsi="Times New Roman" w:cs="Times New Roman"/>
          <w:sz w:val="28"/>
          <w:szCs w:val="28"/>
        </w:rPr>
      </w:pPr>
      <w:r w:rsidRPr="00E1266A">
        <w:rPr>
          <w:rFonts w:ascii="Times New Roman" w:hAnsi="Times New Roman" w:cs="Times New Roman"/>
          <w:sz w:val="28"/>
          <w:szCs w:val="28"/>
        </w:rPr>
        <w:t>Затем проверяют,</w:t>
      </w:r>
      <w:r w:rsidR="007E14B5">
        <w:rPr>
          <w:rFonts w:ascii="Times New Roman" w:hAnsi="Times New Roman" w:cs="Times New Roman"/>
          <w:sz w:val="28"/>
          <w:szCs w:val="28"/>
        </w:rPr>
        <w:t xml:space="preserve"> выполняет ли ребенок словесные </w:t>
      </w:r>
      <w:r w:rsidRPr="00E1266A">
        <w:rPr>
          <w:rFonts w:ascii="Times New Roman" w:hAnsi="Times New Roman" w:cs="Times New Roman"/>
          <w:sz w:val="28"/>
          <w:szCs w:val="28"/>
        </w:rPr>
        <w:t>инструкции: а) в контексте происходящего; б) вне контекста происходящего. В первом случае ребенка просят сделать что-либо в русле того, чем он занят. Например, если он играет с ж</w:t>
      </w:r>
      <w:r w:rsidR="007E14B5">
        <w:rPr>
          <w:rFonts w:ascii="Times New Roman" w:hAnsi="Times New Roman" w:cs="Times New Roman"/>
          <w:sz w:val="28"/>
          <w:szCs w:val="28"/>
        </w:rPr>
        <w:t xml:space="preserve">елезной дорогой, можно сказать: </w:t>
      </w:r>
      <w:r w:rsidRPr="00E1266A">
        <w:rPr>
          <w:rFonts w:ascii="Times New Roman" w:hAnsi="Times New Roman" w:cs="Times New Roman"/>
          <w:sz w:val="28"/>
          <w:szCs w:val="28"/>
        </w:rPr>
        <w:t>«Поставь вагон на рельсы».</w:t>
      </w:r>
    </w:p>
    <w:p w:rsidR="008F7228" w:rsidRPr="00E1266A" w:rsidRDefault="008F7228" w:rsidP="008F7228">
      <w:pPr>
        <w:spacing w:after="0" w:line="240" w:lineRule="auto"/>
        <w:ind w:firstLine="708"/>
        <w:jc w:val="both"/>
        <w:rPr>
          <w:rFonts w:ascii="Times New Roman" w:hAnsi="Times New Roman" w:cs="Times New Roman"/>
          <w:sz w:val="28"/>
          <w:szCs w:val="28"/>
        </w:rPr>
      </w:pPr>
      <w:r w:rsidRPr="00E1266A">
        <w:rPr>
          <w:rFonts w:ascii="Times New Roman" w:hAnsi="Times New Roman" w:cs="Times New Roman"/>
          <w:sz w:val="28"/>
          <w:szCs w:val="28"/>
        </w:rPr>
        <w:t>Во втором случае ребенку дают инструкции, не</w:t>
      </w:r>
      <w:r w:rsidR="007E14B5">
        <w:rPr>
          <w:rFonts w:ascii="Times New Roman" w:hAnsi="Times New Roman" w:cs="Times New Roman"/>
          <w:sz w:val="28"/>
          <w:szCs w:val="28"/>
        </w:rPr>
        <w:t xml:space="preserve"> связанные с тем, чем он занят, например: «Подойти сюда», «Дай кубик» </w:t>
      </w:r>
      <w:r w:rsidRPr="00E1266A">
        <w:rPr>
          <w:rFonts w:ascii="Times New Roman" w:hAnsi="Times New Roman" w:cs="Times New Roman"/>
          <w:sz w:val="28"/>
          <w:szCs w:val="28"/>
        </w:rPr>
        <w:t>и т. п. При обследовании понимания инструкций следует избегать помощи (например, жестов)</w:t>
      </w:r>
      <w:r w:rsidR="007E14B5">
        <w:rPr>
          <w:rFonts w:ascii="Times New Roman" w:hAnsi="Times New Roman" w:cs="Times New Roman"/>
          <w:sz w:val="28"/>
          <w:szCs w:val="28"/>
        </w:rPr>
        <w:t xml:space="preserve"> </w:t>
      </w:r>
      <w:r w:rsidRPr="00E1266A">
        <w:rPr>
          <w:rFonts w:ascii="Times New Roman" w:hAnsi="Times New Roman" w:cs="Times New Roman"/>
          <w:sz w:val="28"/>
          <w:szCs w:val="28"/>
        </w:rPr>
        <w:t>для получения более точной</w:t>
      </w:r>
      <w:r w:rsidR="003F686D">
        <w:rPr>
          <w:rFonts w:ascii="Times New Roman" w:hAnsi="Times New Roman" w:cs="Times New Roman"/>
          <w:sz w:val="28"/>
          <w:szCs w:val="28"/>
        </w:rPr>
        <w:t xml:space="preserve">, </w:t>
      </w:r>
      <w:proofErr w:type="spellStart"/>
      <w:r w:rsidR="003F686D">
        <w:rPr>
          <w:rFonts w:ascii="Times New Roman" w:hAnsi="Times New Roman" w:cs="Times New Roman"/>
          <w:sz w:val="28"/>
          <w:szCs w:val="28"/>
        </w:rPr>
        <w:t>объектиывной</w:t>
      </w:r>
      <w:proofErr w:type="spellEnd"/>
      <w:r w:rsidRPr="00E1266A">
        <w:rPr>
          <w:rFonts w:ascii="Times New Roman" w:hAnsi="Times New Roman" w:cs="Times New Roman"/>
          <w:sz w:val="28"/>
          <w:szCs w:val="28"/>
        </w:rPr>
        <w:t xml:space="preserve"> информации. Инструкции должны предъявляться в разных контекстах и ситуациях.</w:t>
      </w:r>
    </w:p>
    <w:p w:rsidR="008F7228" w:rsidRPr="00E1266A" w:rsidRDefault="008F7228" w:rsidP="007E14B5">
      <w:pPr>
        <w:spacing w:after="0" w:line="240" w:lineRule="auto"/>
        <w:ind w:firstLine="708"/>
        <w:jc w:val="both"/>
        <w:rPr>
          <w:rFonts w:ascii="Times New Roman" w:hAnsi="Times New Roman" w:cs="Times New Roman"/>
          <w:sz w:val="28"/>
          <w:szCs w:val="28"/>
        </w:rPr>
      </w:pPr>
      <w:r w:rsidRPr="00E1266A">
        <w:rPr>
          <w:rFonts w:ascii="Times New Roman" w:hAnsi="Times New Roman" w:cs="Times New Roman"/>
          <w:sz w:val="28"/>
          <w:szCs w:val="28"/>
        </w:rPr>
        <w:t>Если поведение ребенка изменится видимым образом — например, он повернет голову в сторону говорящего или подойдет к нему, можно предположить, что он хотя бы частично понял высказывание.</w:t>
      </w:r>
      <w:r w:rsidR="007E14B5" w:rsidRPr="007E14B5">
        <w:rPr>
          <w:rFonts w:ascii="Arial" w:hAnsi="Arial" w:cs="Arial"/>
          <w:color w:val="000000"/>
          <w:sz w:val="26"/>
          <w:szCs w:val="26"/>
          <w:shd w:val="clear" w:color="auto" w:fill="F6F6F6"/>
        </w:rPr>
        <w:t xml:space="preserve"> </w:t>
      </w:r>
      <w:r w:rsidR="007E14B5" w:rsidRPr="007E14B5">
        <w:rPr>
          <w:rFonts w:ascii="Times New Roman" w:hAnsi="Times New Roman" w:cs="Times New Roman"/>
          <w:sz w:val="28"/>
          <w:szCs w:val="28"/>
        </w:rPr>
        <w:t>Направленное обследование понимания речи включает в себя задания на понимание названий предметов, действий, качеств предметов, понятий, выражающих пространственные отношения. Собственная речь обследуется одновременно с пониманием.</w:t>
      </w:r>
      <w:r w:rsidR="007E14B5">
        <w:rPr>
          <w:rFonts w:ascii="Times New Roman" w:hAnsi="Times New Roman" w:cs="Times New Roman"/>
          <w:sz w:val="28"/>
          <w:szCs w:val="28"/>
        </w:rPr>
        <w:t xml:space="preserve"> </w:t>
      </w:r>
      <w:r w:rsidRPr="00E1266A">
        <w:rPr>
          <w:rFonts w:ascii="Times New Roman" w:hAnsi="Times New Roman" w:cs="Times New Roman"/>
          <w:sz w:val="28"/>
          <w:szCs w:val="28"/>
        </w:rPr>
        <w:t xml:space="preserve">Во время наблюдения за спонтанным поведением ребенка фиксируются различные вокализации и звуки </w:t>
      </w:r>
      <w:proofErr w:type="spellStart"/>
      <w:r w:rsidRPr="00E1266A">
        <w:rPr>
          <w:rFonts w:ascii="Times New Roman" w:hAnsi="Times New Roman" w:cs="Times New Roman"/>
          <w:sz w:val="28"/>
          <w:szCs w:val="28"/>
        </w:rPr>
        <w:t>внегортанного</w:t>
      </w:r>
      <w:proofErr w:type="spellEnd"/>
      <w:r w:rsidRPr="00E1266A">
        <w:rPr>
          <w:rFonts w:ascii="Times New Roman" w:hAnsi="Times New Roman" w:cs="Times New Roman"/>
          <w:sz w:val="28"/>
          <w:szCs w:val="28"/>
        </w:rPr>
        <w:t xml:space="preserve"> происхождения. Обращается внимание на наличие спонтанного подражания различным звукам, словам; выражение требований или отказа; фиксируются </w:t>
      </w:r>
      <w:proofErr w:type="spellStart"/>
      <w:r w:rsidRPr="00E1266A">
        <w:rPr>
          <w:rFonts w:ascii="Times New Roman" w:hAnsi="Times New Roman" w:cs="Times New Roman"/>
          <w:sz w:val="28"/>
          <w:szCs w:val="28"/>
        </w:rPr>
        <w:t>эхолалии</w:t>
      </w:r>
      <w:proofErr w:type="spellEnd"/>
      <w:r w:rsidRPr="00E1266A">
        <w:rPr>
          <w:rFonts w:ascii="Times New Roman" w:hAnsi="Times New Roman" w:cs="Times New Roman"/>
          <w:sz w:val="28"/>
          <w:szCs w:val="28"/>
        </w:rPr>
        <w:t>; отмечаются собственные спонтанные высказывания ребенка.</w:t>
      </w:r>
    </w:p>
    <w:p w:rsidR="008F7228" w:rsidRPr="008F7228" w:rsidRDefault="008F7228" w:rsidP="008F7228">
      <w:pPr>
        <w:spacing w:after="0" w:line="240" w:lineRule="auto"/>
        <w:ind w:firstLine="708"/>
        <w:jc w:val="both"/>
        <w:rPr>
          <w:rFonts w:ascii="Times New Roman" w:hAnsi="Times New Roman" w:cs="Times New Roman"/>
          <w:sz w:val="28"/>
          <w:szCs w:val="28"/>
        </w:rPr>
      </w:pPr>
      <w:r w:rsidRPr="00E1266A">
        <w:rPr>
          <w:rFonts w:ascii="Times New Roman" w:hAnsi="Times New Roman" w:cs="Times New Roman"/>
          <w:sz w:val="28"/>
          <w:szCs w:val="28"/>
        </w:rPr>
        <w:t>После наблюдений за ребенком,</w:t>
      </w:r>
      <w:r w:rsidR="007E14B5">
        <w:rPr>
          <w:rFonts w:ascii="Times New Roman" w:hAnsi="Times New Roman" w:cs="Times New Roman"/>
          <w:sz w:val="28"/>
          <w:szCs w:val="28"/>
        </w:rPr>
        <w:t xml:space="preserve"> они могут быть неоднократными, </w:t>
      </w:r>
      <w:r w:rsidRPr="008F7228">
        <w:rPr>
          <w:rFonts w:ascii="Times New Roman" w:hAnsi="Times New Roman" w:cs="Times New Roman"/>
          <w:sz w:val="28"/>
          <w:szCs w:val="28"/>
        </w:rPr>
        <w:t xml:space="preserve">логопед </w:t>
      </w:r>
      <w:r w:rsidR="007E14B5">
        <w:rPr>
          <w:rFonts w:ascii="Times New Roman" w:hAnsi="Times New Roman" w:cs="Times New Roman"/>
          <w:sz w:val="28"/>
          <w:szCs w:val="28"/>
        </w:rPr>
        <w:t xml:space="preserve">начинает выстраивать план </w:t>
      </w:r>
      <w:r w:rsidRPr="008F7228">
        <w:rPr>
          <w:rFonts w:ascii="Times New Roman" w:hAnsi="Times New Roman" w:cs="Times New Roman"/>
          <w:sz w:val="28"/>
          <w:szCs w:val="28"/>
        </w:rPr>
        <w:t>работы</w:t>
      </w:r>
      <w:r w:rsidRPr="00E1266A">
        <w:rPr>
          <w:rFonts w:ascii="Times New Roman" w:hAnsi="Times New Roman" w:cs="Times New Roman"/>
          <w:sz w:val="28"/>
          <w:szCs w:val="28"/>
        </w:rPr>
        <w:t>. Для этого он составляет индивидуальную прог</w:t>
      </w:r>
      <w:r w:rsidR="007E14B5">
        <w:rPr>
          <w:rFonts w:ascii="Times New Roman" w:hAnsi="Times New Roman" w:cs="Times New Roman"/>
          <w:sz w:val="28"/>
          <w:szCs w:val="28"/>
        </w:rPr>
        <w:t>рамму</w:t>
      </w:r>
      <w:r w:rsidRPr="00E1266A">
        <w:rPr>
          <w:rFonts w:ascii="Times New Roman" w:hAnsi="Times New Roman" w:cs="Times New Roman"/>
          <w:sz w:val="28"/>
          <w:szCs w:val="28"/>
        </w:rPr>
        <w:t>.</w:t>
      </w:r>
    </w:p>
    <w:p w:rsidR="003B7084" w:rsidRDefault="003B7084" w:rsidP="008F7228">
      <w:pPr>
        <w:spacing w:after="0" w:line="240" w:lineRule="auto"/>
        <w:ind w:firstLine="708"/>
        <w:jc w:val="both"/>
        <w:rPr>
          <w:rFonts w:ascii="Times New Roman" w:hAnsi="Times New Roman" w:cs="Times New Roman"/>
          <w:sz w:val="28"/>
          <w:szCs w:val="28"/>
        </w:rPr>
      </w:pPr>
    </w:p>
    <w:p w:rsidR="007E14B5" w:rsidRPr="00993381" w:rsidRDefault="002319EF" w:rsidP="007E14B5">
      <w:pPr>
        <w:pStyle w:val="a4"/>
        <w:tabs>
          <w:tab w:val="left" w:pos="9780"/>
        </w:tabs>
        <w:spacing w:before="0" w:beforeAutospacing="0" w:after="0" w:afterAutospacing="0"/>
        <w:ind w:right="-1" w:firstLine="567"/>
        <w:contextualSpacing/>
        <w:jc w:val="both"/>
        <w:rPr>
          <w:color w:val="000000"/>
        </w:rPr>
      </w:pPr>
      <w:r>
        <w:rPr>
          <w:sz w:val="28"/>
          <w:szCs w:val="28"/>
        </w:rPr>
        <w:t>Следующим</w:t>
      </w:r>
      <w:r w:rsidR="008F7228">
        <w:rPr>
          <w:sz w:val="28"/>
          <w:szCs w:val="28"/>
        </w:rPr>
        <w:t xml:space="preserve"> этапом логопедического сопровождения выступает коррекционно-развивающая работа. </w:t>
      </w:r>
      <w:r w:rsidR="007E14B5">
        <w:rPr>
          <w:sz w:val="28"/>
          <w:szCs w:val="28"/>
        </w:rPr>
        <w:t xml:space="preserve">При </w:t>
      </w:r>
      <w:r w:rsidR="008F7228" w:rsidRPr="00E47391">
        <w:rPr>
          <w:sz w:val="28"/>
          <w:szCs w:val="28"/>
        </w:rPr>
        <w:t>работе с детьми с диагнозом РАС</w:t>
      </w:r>
      <w:r w:rsidR="008F7228" w:rsidRPr="00E1266A">
        <w:rPr>
          <w:sz w:val="28"/>
          <w:szCs w:val="28"/>
        </w:rPr>
        <w:t xml:space="preserve"> нельзя говорить только лишь о коррекционном воздейс</w:t>
      </w:r>
      <w:r w:rsidR="007E14B5">
        <w:rPr>
          <w:sz w:val="28"/>
          <w:szCs w:val="28"/>
        </w:rPr>
        <w:t xml:space="preserve">твии, как все привыкли понимать </w:t>
      </w:r>
      <w:r w:rsidR="008F7228" w:rsidRPr="00E47391">
        <w:rPr>
          <w:sz w:val="28"/>
          <w:szCs w:val="28"/>
        </w:rPr>
        <w:t>работу логопеда</w:t>
      </w:r>
      <w:r w:rsidR="008F7228" w:rsidRPr="00E1266A">
        <w:rPr>
          <w:sz w:val="28"/>
          <w:szCs w:val="28"/>
        </w:rPr>
        <w:t>. Коррекция – значит исправление; но невозможно исправлять</w:t>
      </w:r>
      <w:r w:rsidR="007E14B5">
        <w:rPr>
          <w:sz w:val="28"/>
          <w:szCs w:val="28"/>
        </w:rPr>
        <w:t xml:space="preserve"> звукопроизношение или начинать </w:t>
      </w:r>
      <w:r w:rsidR="008F7228" w:rsidRPr="00E47391">
        <w:rPr>
          <w:sz w:val="28"/>
          <w:szCs w:val="28"/>
        </w:rPr>
        <w:t>работу</w:t>
      </w:r>
      <w:r w:rsidR="007E14B5">
        <w:rPr>
          <w:sz w:val="28"/>
          <w:szCs w:val="28"/>
        </w:rPr>
        <w:t xml:space="preserve"> </w:t>
      </w:r>
      <w:r w:rsidR="008F7228">
        <w:rPr>
          <w:sz w:val="28"/>
          <w:szCs w:val="28"/>
        </w:rPr>
        <w:t>по улучшению лексико-</w:t>
      </w:r>
      <w:r w:rsidR="008F7228" w:rsidRPr="00E1266A">
        <w:rPr>
          <w:sz w:val="28"/>
          <w:szCs w:val="28"/>
        </w:rPr>
        <w:t xml:space="preserve">грамматических навыков, если </w:t>
      </w:r>
      <w:r w:rsidR="007E14B5">
        <w:rPr>
          <w:sz w:val="28"/>
          <w:szCs w:val="28"/>
        </w:rPr>
        <w:t xml:space="preserve">нарушены именно </w:t>
      </w:r>
      <w:r w:rsidR="007E14B5">
        <w:rPr>
          <w:sz w:val="28"/>
          <w:szCs w:val="28"/>
        </w:rPr>
        <w:lastRenderedPageBreak/>
        <w:t xml:space="preserve">коммуникативные </w:t>
      </w:r>
      <w:r w:rsidR="008F7228" w:rsidRPr="00E47391">
        <w:rPr>
          <w:sz w:val="28"/>
          <w:szCs w:val="28"/>
        </w:rPr>
        <w:t>особенности речи ребенка</w:t>
      </w:r>
      <w:r w:rsidR="008F7228" w:rsidRPr="00E1266A">
        <w:rPr>
          <w:sz w:val="28"/>
          <w:szCs w:val="28"/>
        </w:rPr>
        <w:t>.</w:t>
      </w:r>
      <w:r w:rsidR="007E14B5">
        <w:rPr>
          <w:sz w:val="28"/>
          <w:szCs w:val="28"/>
        </w:rPr>
        <w:t xml:space="preserve"> </w:t>
      </w:r>
      <w:r w:rsidR="007E14B5" w:rsidRPr="007E14B5">
        <w:rPr>
          <w:sz w:val="28"/>
          <w:szCs w:val="28"/>
        </w:rPr>
        <w:t>Коррекционные логопедические занятия носят</w:t>
      </w:r>
      <w:r w:rsidR="007E14B5">
        <w:rPr>
          <w:sz w:val="28"/>
          <w:szCs w:val="28"/>
        </w:rPr>
        <w:t xml:space="preserve"> </w:t>
      </w:r>
      <w:r w:rsidR="007E14B5" w:rsidRPr="007E14B5">
        <w:rPr>
          <w:sz w:val="28"/>
          <w:szCs w:val="28"/>
        </w:rPr>
        <w:t>характер сопровождения. Ребёнок зачастую сам выбирает себе занятие, игрушку, пособие. Поэтому работа педагога в этом требует гибкости, умения быстро перестроиться.</w:t>
      </w:r>
    </w:p>
    <w:p w:rsidR="0029185B" w:rsidRPr="0029185B" w:rsidRDefault="00217FEE" w:rsidP="002918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Рассмотрим направления логопедической</w:t>
      </w:r>
      <w:r w:rsidR="002319EF">
        <w:rPr>
          <w:rFonts w:ascii="Times New Roman" w:hAnsi="Times New Roman" w:cs="Times New Roman"/>
          <w:sz w:val="28"/>
          <w:szCs w:val="28"/>
        </w:rPr>
        <w:t xml:space="preserve"> работы – </w:t>
      </w:r>
      <w:r w:rsidR="002319EF" w:rsidRPr="00217FEE">
        <w:rPr>
          <w:rFonts w:ascii="Times New Roman" w:hAnsi="Times New Roman" w:cs="Times New Roman"/>
          <w:b/>
          <w:sz w:val="28"/>
          <w:szCs w:val="28"/>
        </w:rPr>
        <w:t>р</w:t>
      </w:r>
      <w:r w:rsidR="008F7228" w:rsidRPr="00217FEE">
        <w:rPr>
          <w:rFonts w:ascii="Times New Roman" w:hAnsi="Times New Roman" w:cs="Times New Roman"/>
          <w:b/>
          <w:sz w:val="28"/>
          <w:szCs w:val="28"/>
        </w:rPr>
        <w:t xml:space="preserve">азвитие понимания </w:t>
      </w:r>
      <w:r w:rsidR="007E14B5" w:rsidRPr="00217FEE">
        <w:rPr>
          <w:rFonts w:ascii="Times New Roman" w:hAnsi="Times New Roman" w:cs="Times New Roman"/>
          <w:b/>
          <w:sz w:val="28"/>
          <w:szCs w:val="28"/>
        </w:rPr>
        <w:t>речи</w:t>
      </w:r>
      <w:r w:rsidR="007E14B5">
        <w:rPr>
          <w:rFonts w:ascii="Times New Roman" w:hAnsi="Times New Roman" w:cs="Times New Roman"/>
          <w:sz w:val="28"/>
          <w:szCs w:val="28"/>
        </w:rPr>
        <w:t xml:space="preserve"> </w:t>
      </w:r>
      <w:r w:rsidR="008F7228" w:rsidRPr="00E1266A">
        <w:rPr>
          <w:rFonts w:ascii="Times New Roman" w:hAnsi="Times New Roman" w:cs="Times New Roman"/>
          <w:sz w:val="28"/>
          <w:szCs w:val="28"/>
        </w:rPr>
        <w:t>(эмоционально-смысловой ко</w:t>
      </w:r>
      <w:r w:rsidR="007E14B5">
        <w:rPr>
          <w:rFonts w:ascii="Times New Roman" w:hAnsi="Times New Roman" w:cs="Times New Roman"/>
          <w:sz w:val="28"/>
          <w:szCs w:val="28"/>
        </w:rPr>
        <w:t xml:space="preserve">мментарий, сюжетное рисование). </w:t>
      </w:r>
      <w:r w:rsidR="008F7228" w:rsidRPr="003B7084">
        <w:rPr>
          <w:rFonts w:ascii="Times New Roman" w:hAnsi="Times New Roman" w:cs="Times New Roman"/>
          <w:sz w:val="28"/>
          <w:szCs w:val="28"/>
        </w:rPr>
        <w:t>Логопед</w:t>
      </w:r>
      <w:r w:rsidR="007E14B5">
        <w:rPr>
          <w:rFonts w:ascii="Times New Roman" w:hAnsi="Times New Roman" w:cs="Times New Roman"/>
          <w:sz w:val="28"/>
          <w:szCs w:val="28"/>
        </w:rPr>
        <w:t xml:space="preserve">, участвующий в </w:t>
      </w:r>
      <w:r w:rsidR="008F7228" w:rsidRPr="003B7084">
        <w:rPr>
          <w:rFonts w:ascii="Times New Roman" w:hAnsi="Times New Roman" w:cs="Times New Roman"/>
          <w:sz w:val="28"/>
          <w:szCs w:val="28"/>
        </w:rPr>
        <w:t>психолого</w:t>
      </w:r>
      <w:r w:rsidR="008F7228" w:rsidRPr="00E1266A">
        <w:rPr>
          <w:rFonts w:ascii="Times New Roman" w:hAnsi="Times New Roman" w:cs="Times New Roman"/>
          <w:sz w:val="28"/>
          <w:szCs w:val="28"/>
        </w:rPr>
        <w:t>-педагог</w:t>
      </w:r>
      <w:r w:rsidR="007E14B5">
        <w:rPr>
          <w:rFonts w:ascii="Times New Roman" w:hAnsi="Times New Roman" w:cs="Times New Roman"/>
          <w:sz w:val="28"/>
          <w:szCs w:val="28"/>
        </w:rPr>
        <w:t xml:space="preserve">ическом сопровождении ребенка с </w:t>
      </w:r>
      <w:r w:rsidR="008F7228" w:rsidRPr="003B7084">
        <w:rPr>
          <w:rFonts w:ascii="Times New Roman" w:hAnsi="Times New Roman" w:cs="Times New Roman"/>
          <w:sz w:val="28"/>
          <w:szCs w:val="28"/>
        </w:rPr>
        <w:t>аутизмом</w:t>
      </w:r>
      <w:r w:rsidR="008F7228" w:rsidRPr="00E1266A">
        <w:rPr>
          <w:rFonts w:ascii="Times New Roman" w:hAnsi="Times New Roman" w:cs="Times New Roman"/>
          <w:sz w:val="28"/>
          <w:szCs w:val="28"/>
        </w:rPr>
        <w:t>, должен осуществлять</w:t>
      </w:r>
      <w:r w:rsidR="002319EF">
        <w:rPr>
          <w:rFonts w:ascii="Times New Roman" w:hAnsi="Times New Roman" w:cs="Times New Roman"/>
          <w:sz w:val="28"/>
          <w:szCs w:val="28"/>
        </w:rPr>
        <w:t xml:space="preserve"> </w:t>
      </w:r>
      <w:r w:rsidR="008F7228" w:rsidRPr="00E1266A">
        <w:rPr>
          <w:rFonts w:ascii="Times New Roman" w:hAnsi="Times New Roman" w:cs="Times New Roman"/>
          <w:sz w:val="28"/>
          <w:szCs w:val="28"/>
        </w:rPr>
        <w:t>эмоционально-смысловой комментарий как необходимый элемент занятий. Это единственный адекватный путь, чтобы добиться включенности ребенка в реальность, осознания происходящего вокруг, понимания им речи.</w:t>
      </w:r>
      <w:r w:rsidR="0029185B" w:rsidRPr="0029185B">
        <w:rPr>
          <w:rFonts w:ascii="Times New Roman" w:hAnsi="Times New Roman" w:cs="Times New Roman"/>
          <w:sz w:val="28"/>
          <w:szCs w:val="28"/>
        </w:rPr>
        <w:t xml:space="preserve"> </w:t>
      </w:r>
      <w:r w:rsidR="0029185B">
        <w:rPr>
          <w:rFonts w:ascii="Times New Roman" w:hAnsi="Times New Roman" w:cs="Times New Roman"/>
          <w:sz w:val="28"/>
          <w:szCs w:val="28"/>
        </w:rPr>
        <w:t>Далее</w:t>
      </w:r>
      <w:r w:rsidR="0029185B" w:rsidRPr="0029185B">
        <w:rPr>
          <w:rFonts w:ascii="Times New Roman" w:hAnsi="Times New Roman" w:cs="Times New Roman"/>
          <w:sz w:val="28"/>
          <w:szCs w:val="28"/>
        </w:rPr>
        <w:t>, для формирования у аутичного ребенка способности понимать речь мы переходим от комментирования деталей, ощущений, ситуаций к сюжетному рассказу. Очень помогает в этой работе сюжетное рисование. Когда мы, рассказывая ребенку о нем самом, начинаем, одновременно, рисовать то, о чем говорим, то можем быть уверены, что это привлечет его внимание.</w:t>
      </w:r>
    </w:p>
    <w:p w:rsidR="0029185B" w:rsidRDefault="0029185B" w:rsidP="0029185B">
      <w:pPr>
        <w:spacing w:after="0" w:line="240" w:lineRule="auto"/>
        <w:ind w:firstLine="708"/>
        <w:jc w:val="both"/>
        <w:rPr>
          <w:rFonts w:ascii="Times New Roman" w:hAnsi="Times New Roman" w:cs="Times New Roman"/>
          <w:sz w:val="28"/>
          <w:szCs w:val="28"/>
        </w:rPr>
      </w:pPr>
    </w:p>
    <w:p w:rsidR="00217FEE" w:rsidRPr="00217FEE" w:rsidRDefault="00217FEE" w:rsidP="00217FEE">
      <w:pPr>
        <w:spacing w:after="0" w:line="240" w:lineRule="auto"/>
        <w:ind w:firstLine="708"/>
        <w:jc w:val="both"/>
        <w:rPr>
          <w:rFonts w:ascii="Times New Roman" w:hAnsi="Times New Roman" w:cs="Times New Roman"/>
          <w:sz w:val="28"/>
          <w:szCs w:val="28"/>
        </w:rPr>
      </w:pPr>
      <w:r w:rsidRPr="00217FEE">
        <w:rPr>
          <w:rFonts w:ascii="Times New Roman" w:hAnsi="Times New Roman" w:cs="Times New Roman"/>
          <w:b/>
          <w:sz w:val="28"/>
          <w:szCs w:val="28"/>
        </w:rPr>
        <w:t>Развитие возможности активно пользоваться речью</w:t>
      </w:r>
      <w:r w:rsidRPr="00217FEE">
        <w:rPr>
          <w:rFonts w:ascii="Times New Roman" w:hAnsi="Times New Roman" w:cs="Times New Roman"/>
          <w:sz w:val="28"/>
          <w:szCs w:val="28"/>
        </w:rPr>
        <w:t> (растормаживание внешней речи).</w:t>
      </w:r>
    </w:p>
    <w:p w:rsidR="00217FEE" w:rsidRPr="00217FEE" w:rsidRDefault="00217FEE" w:rsidP="00217FEE">
      <w:pPr>
        <w:spacing w:after="0" w:line="240" w:lineRule="auto"/>
        <w:ind w:firstLine="708"/>
        <w:jc w:val="both"/>
        <w:rPr>
          <w:rFonts w:ascii="Times New Roman" w:hAnsi="Times New Roman" w:cs="Times New Roman"/>
          <w:sz w:val="28"/>
          <w:szCs w:val="28"/>
        </w:rPr>
      </w:pPr>
      <w:r w:rsidRPr="00217FEE">
        <w:rPr>
          <w:rFonts w:ascii="Times New Roman" w:hAnsi="Times New Roman" w:cs="Times New Roman"/>
          <w:sz w:val="28"/>
          <w:szCs w:val="28"/>
        </w:rPr>
        <w:t>При аутизме в большей степени, чем при любых других нарушениях, заметна разница между тем, что понимает ребенок, и тем, что он может произнести. Но причина здесь совершенно особая: это отсутствие или снижение речевой инициативы, которую мы должны восстановить и развить. Наиболее сложной, трудоемкой и наименее предсказуемой по темпу и результатам является работа с «неговорящими» детьми (первая группа либо смешанный случай с признаками как первой, так и второй группы).</w:t>
      </w:r>
    </w:p>
    <w:p w:rsidR="00217FEE" w:rsidRPr="00217FEE" w:rsidRDefault="00217FEE" w:rsidP="00217FEE">
      <w:pPr>
        <w:spacing w:after="0" w:line="240" w:lineRule="auto"/>
        <w:ind w:firstLine="708"/>
        <w:jc w:val="both"/>
        <w:rPr>
          <w:rFonts w:ascii="Times New Roman" w:hAnsi="Times New Roman" w:cs="Times New Roman"/>
          <w:sz w:val="28"/>
          <w:szCs w:val="28"/>
        </w:rPr>
      </w:pPr>
      <w:r w:rsidRPr="00217FEE">
        <w:rPr>
          <w:rFonts w:ascii="Times New Roman" w:hAnsi="Times New Roman" w:cs="Times New Roman"/>
          <w:sz w:val="28"/>
          <w:szCs w:val="28"/>
        </w:rPr>
        <w:t>Растормаживание речи у таких детей идет одновременно в трех направлениях:</w:t>
      </w:r>
    </w:p>
    <w:p w:rsidR="00217FEE" w:rsidRPr="00217FEE" w:rsidRDefault="00217FEE" w:rsidP="00217FEE">
      <w:pPr>
        <w:spacing w:after="0" w:line="240" w:lineRule="auto"/>
        <w:ind w:firstLine="708"/>
        <w:jc w:val="both"/>
        <w:rPr>
          <w:rFonts w:ascii="Times New Roman" w:hAnsi="Times New Roman" w:cs="Times New Roman"/>
          <w:sz w:val="28"/>
          <w:szCs w:val="28"/>
        </w:rPr>
      </w:pPr>
      <w:r w:rsidRPr="00217FEE">
        <w:rPr>
          <w:rFonts w:ascii="Times New Roman" w:hAnsi="Times New Roman" w:cs="Times New Roman"/>
          <w:sz w:val="28"/>
          <w:szCs w:val="28"/>
        </w:rPr>
        <w:t>1)      Провоцирование непроизвольного подражания действию, мимике, интонации взрослого.</w:t>
      </w:r>
    </w:p>
    <w:p w:rsidR="00217FEE" w:rsidRDefault="00217FEE" w:rsidP="00217FEE">
      <w:pPr>
        <w:spacing w:after="0" w:line="240" w:lineRule="auto"/>
        <w:ind w:firstLine="708"/>
        <w:jc w:val="both"/>
        <w:rPr>
          <w:rFonts w:ascii="Times New Roman" w:hAnsi="Times New Roman" w:cs="Times New Roman"/>
          <w:sz w:val="28"/>
          <w:szCs w:val="28"/>
        </w:rPr>
      </w:pPr>
      <w:r w:rsidRPr="00217FEE">
        <w:rPr>
          <w:rFonts w:ascii="Times New Roman" w:hAnsi="Times New Roman" w:cs="Times New Roman"/>
          <w:sz w:val="28"/>
          <w:szCs w:val="28"/>
        </w:rPr>
        <w:t>Такое непроизвольное подражание может стать предпосылкой подражания произвольного – звукового, а затем и словесного.</w:t>
      </w:r>
    </w:p>
    <w:p w:rsidR="00217FEE" w:rsidRPr="00217FEE" w:rsidRDefault="00217FEE" w:rsidP="00217FEE">
      <w:pPr>
        <w:spacing w:after="0" w:line="240" w:lineRule="auto"/>
        <w:ind w:firstLine="708"/>
        <w:jc w:val="both"/>
        <w:rPr>
          <w:rFonts w:ascii="Times New Roman" w:hAnsi="Times New Roman" w:cs="Times New Roman"/>
          <w:sz w:val="28"/>
          <w:szCs w:val="28"/>
        </w:rPr>
      </w:pPr>
      <w:r w:rsidRPr="00217FEE">
        <w:rPr>
          <w:rFonts w:ascii="Times New Roman" w:hAnsi="Times New Roman" w:cs="Times New Roman"/>
          <w:sz w:val="28"/>
          <w:szCs w:val="28"/>
        </w:rPr>
        <w:t>Подобного подражания легко добиться, используя приятные аутичному ребенку сенсорные впечатления: мы выдуваем мыльные пузыри – и даем подуть ребенку, раскручиваем волчок – и даем раскрутить ему, и т. п. В подходящий момент игры, когда удалось сосредоточить внимание ребенка на своем лице, можно, например, состроить гримасу удивления, конечно, с подходящим комментарием. Вообще, нам важно добиться того, чтобы неговорящий ребенок как можно чаще смотрел на наше лицо, на рот именно в тот момент, когда мы что-то произносим.</w:t>
      </w:r>
    </w:p>
    <w:p w:rsidR="00217FEE" w:rsidRPr="00217FEE" w:rsidRDefault="00217FEE" w:rsidP="00217FEE">
      <w:pPr>
        <w:spacing w:after="0" w:line="240" w:lineRule="auto"/>
        <w:ind w:firstLine="708"/>
        <w:jc w:val="both"/>
        <w:rPr>
          <w:rFonts w:ascii="Times New Roman" w:hAnsi="Times New Roman" w:cs="Times New Roman"/>
          <w:sz w:val="28"/>
          <w:szCs w:val="28"/>
        </w:rPr>
      </w:pPr>
      <w:r w:rsidRPr="00217FEE">
        <w:rPr>
          <w:rFonts w:ascii="Times New Roman" w:hAnsi="Times New Roman" w:cs="Times New Roman"/>
          <w:sz w:val="28"/>
          <w:szCs w:val="28"/>
        </w:rPr>
        <w:t xml:space="preserve">2)      Провоцирование ребенка на </w:t>
      </w:r>
      <w:proofErr w:type="spellStart"/>
      <w:r w:rsidRPr="00217FEE">
        <w:rPr>
          <w:rFonts w:ascii="Times New Roman" w:hAnsi="Times New Roman" w:cs="Times New Roman"/>
          <w:sz w:val="28"/>
          <w:szCs w:val="28"/>
        </w:rPr>
        <w:t>эхолалии</w:t>
      </w:r>
      <w:proofErr w:type="spellEnd"/>
      <w:r w:rsidRPr="00217FEE">
        <w:rPr>
          <w:rFonts w:ascii="Times New Roman" w:hAnsi="Times New Roman" w:cs="Times New Roman"/>
          <w:sz w:val="28"/>
          <w:szCs w:val="28"/>
        </w:rPr>
        <w:t xml:space="preserve"> и непроизвольные словесные реакции.</w:t>
      </w:r>
    </w:p>
    <w:p w:rsidR="00217FEE" w:rsidRPr="00217FEE" w:rsidRDefault="00217FEE" w:rsidP="00E47B38">
      <w:pPr>
        <w:spacing w:after="0" w:line="240" w:lineRule="auto"/>
        <w:ind w:firstLine="708"/>
        <w:jc w:val="both"/>
        <w:rPr>
          <w:rFonts w:ascii="Times New Roman" w:hAnsi="Times New Roman" w:cs="Times New Roman"/>
          <w:sz w:val="28"/>
          <w:szCs w:val="28"/>
        </w:rPr>
      </w:pPr>
      <w:r w:rsidRPr="00217FEE">
        <w:rPr>
          <w:rFonts w:ascii="Times New Roman" w:hAnsi="Times New Roman" w:cs="Times New Roman"/>
          <w:sz w:val="28"/>
          <w:szCs w:val="28"/>
        </w:rPr>
        <w:t xml:space="preserve">Этого мы добиваемся с помощью стихотворных ритмов, с помощью рифмы и мелодии мы также стимулируем вокализации, словесные реакции </w:t>
      </w:r>
      <w:r w:rsidRPr="00217FEE">
        <w:rPr>
          <w:rFonts w:ascii="Times New Roman" w:hAnsi="Times New Roman" w:cs="Times New Roman"/>
          <w:sz w:val="28"/>
          <w:szCs w:val="28"/>
        </w:rPr>
        <w:lastRenderedPageBreak/>
        <w:t xml:space="preserve">аутичного ребенка. Когда мы читаем хорошо знакомые ему стихи или поем песни, то оставляем паузу в конце строфы, провоцируя его на </w:t>
      </w:r>
      <w:proofErr w:type="spellStart"/>
      <w:r w:rsidRPr="00217FEE">
        <w:rPr>
          <w:rFonts w:ascii="Times New Roman" w:hAnsi="Times New Roman" w:cs="Times New Roman"/>
          <w:sz w:val="28"/>
          <w:szCs w:val="28"/>
        </w:rPr>
        <w:t>договаривание</w:t>
      </w:r>
      <w:proofErr w:type="spellEnd"/>
      <w:r w:rsidRPr="00217FEE">
        <w:rPr>
          <w:rFonts w:ascii="Times New Roman" w:hAnsi="Times New Roman" w:cs="Times New Roman"/>
          <w:sz w:val="28"/>
          <w:szCs w:val="28"/>
        </w:rPr>
        <w:t xml:space="preserve"> нужного слова (при этом мы используем характерное для такого ребенка стремление завершать незавершенную фразу). Если ребенок не делает этого, то мы сами договариваем слово (можно иногда это делать шепотом, а можно и беззвучно – только артикулировать, когда ребенок сосредоточен на вашем лице. </w:t>
      </w:r>
    </w:p>
    <w:p w:rsidR="00217FEE" w:rsidRPr="00E47B38" w:rsidRDefault="00217FEE" w:rsidP="00217FEE">
      <w:pPr>
        <w:spacing w:after="0" w:line="240" w:lineRule="auto"/>
        <w:ind w:firstLine="708"/>
        <w:jc w:val="both"/>
        <w:rPr>
          <w:rFonts w:ascii="Times New Roman" w:hAnsi="Times New Roman" w:cs="Times New Roman"/>
          <w:sz w:val="28"/>
          <w:szCs w:val="28"/>
        </w:rPr>
      </w:pPr>
      <w:r w:rsidRPr="00217FEE">
        <w:rPr>
          <w:rFonts w:ascii="Times New Roman" w:hAnsi="Times New Roman" w:cs="Times New Roman"/>
          <w:sz w:val="28"/>
          <w:szCs w:val="28"/>
        </w:rPr>
        <w:t xml:space="preserve">3)      Повторение за ребенком и обыгрывание его звуковых реакций, в том числе и вокальной </w:t>
      </w:r>
      <w:proofErr w:type="spellStart"/>
      <w:r w:rsidRPr="00217FEE">
        <w:rPr>
          <w:rFonts w:ascii="Times New Roman" w:hAnsi="Times New Roman" w:cs="Times New Roman"/>
          <w:sz w:val="28"/>
          <w:szCs w:val="28"/>
        </w:rPr>
        <w:t>аутостимуляции</w:t>
      </w:r>
      <w:proofErr w:type="spellEnd"/>
      <w:r w:rsidRPr="00217FEE">
        <w:rPr>
          <w:rFonts w:ascii="Times New Roman" w:hAnsi="Times New Roman" w:cs="Times New Roman"/>
          <w:sz w:val="28"/>
          <w:szCs w:val="28"/>
        </w:rPr>
        <w:t>  – еще одно важное направление работы по растормаживанию речи</w:t>
      </w:r>
      <w:r w:rsidRPr="00E47B38">
        <w:rPr>
          <w:rFonts w:ascii="Times New Roman" w:hAnsi="Times New Roman" w:cs="Times New Roman"/>
          <w:sz w:val="28"/>
          <w:szCs w:val="28"/>
        </w:rPr>
        <w:t xml:space="preserve"> неговорящего аутичного ребенка. Состоит эта работа в том, что и в игре, и на занятиях, и, по возможности, в течение всего дня, специалисты, работающие с ребенком, подхватывают его вокализации, повторяют их с его интонацией, а затем обыгрывают и превращают их в реальные слова, связывая с ситуацией.</w:t>
      </w:r>
    </w:p>
    <w:p w:rsidR="00217FEE" w:rsidRPr="00E47B38" w:rsidRDefault="00217FEE" w:rsidP="00E47B38">
      <w:pPr>
        <w:spacing w:after="0" w:line="240" w:lineRule="auto"/>
        <w:ind w:firstLine="708"/>
        <w:jc w:val="both"/>
        <w:rPr>
          <w:rFonts w:ascii="Times New Roman" w:hAnsi="Times New Roman" w:cs="Times New Roman"/>
          <w:sz w:val="28"/>
          <w:szCs w:val="28"/>
        </w:rPr>
      </w:pPr>
      <w:r w:rsidRPr="00E47B38">
        <w:rPr>
          <w:rFonts w:ascii="Times New Roman" w:hAnsi="Times New Roman" w:cs="Times New Roman"/>
          <w:sz w:val="28"/>
          <w:szCs w:val="28"/>
        </w:rPr>
        <w:t>Спустя какое-то время, если работа ведется постоянно и интенсивно, мы замечаем, что ребенку нравится «перекликаться» с нами, нравится, что его «понимают», ему отвечают. Нередко таким образом удается из бессмысленных вокализаций ребенка вылепить его первые слова.</w:t>
      </w:r>
    </w:p>
    <w:p w:rsidR="00E47B38" w:rsidRDefault="00E47B38" w:rsidP="00E47B38">
      <w:pPr>
        <w:spacing w:after="0" w:line="240" w:lineRule="auto"/>
        <w:ind w:firstLine="708"/>
        <w:jc w:val="both"/>
        <w:rPr>
          <w:rFonts w:ascii="Times New Roman" w:hAnsi="Times New Roman" w:cs="Times New Roman"/>
          <w:sz w:val="28"/>
          <w:szCs w:val="28"/>
        </w:rPr>
      </w:pPr>
    </w:p>
    <w:p w:rsidR="00217FEE" w:rsidRPr="00E47B38" w:rsidRDefault="00217FEE" w:rsidP="00E47B38">
      <w:pPr>
        <w:spacing w:after="0" w:line="240" w:lineRule="auto"/>
        <w:ind w:firstLine="708"/>
        <w:jc w:val="both"/>
        <w:rPr>
          <w:rFonts w:ascii="Times New Roman" w:hAnsi="Times New Roman" w:cs="Times New Roman"/>
          <w:sz w:val="28"/>
          <w:szCs w:val="28"/>
        </w:rPr>
      </w:pPr>
      <w:r w:rsidRPr="00E47B38">
        <w:rPr>
          <w:rFonts w:ascii="Times New Roman" w:hAnsi="Times New Roman" w:cs="Times New Roman"/>
          <w:sz w:val="28"/>
          <w:szCs w:val="28"/>
        </w:rPr>
        <w:t>Работа по развитию возможностей диалога у детей третьей группы построена особым образом. Речь таких детей, достаточно развернута, они могут говорить очень долго о том, к чему имеют особое пристрастие, могут цитировать любимые книги целыми страницами. Но при этом их речь – это монолог, им нужен не собеседник, а слушатель, который в подходящий момент выдаст нужную ребенку аффективную реакцию: страх или удивление. Ребенок не учитывает реплики собеседника, более того, очень часто он не дает ему говорить, кричит и заставляет молчать, пока не закончит свой монолог, не договорит до конца цитату.</w:t>
      </w:r>
    </w:p>
    <w:p w:rsidR="00217FEE" w:rsidRDefault="00217FEE" w:rsidP="00E47B38">
      <w:pPr>
        <w:spacing w:after="0" w:line="240" w:lineRule="auto"/>
        <w:ind w:firstLine="708"/>
        <w:jc w:val="both"/>
        <w:rPr>
          <w:rFonts w:ascii="Times New Roman" w:hAnsi="Times New Roman" w:cs="Times New Roman"/>
          <w:sz w:val="28"/>
          <w:szCs w:val="28"/>
        </w:rPr>
      </w:pPr>
      <w:r w:rsidRPr="00E47B38">
        <w:rPr>
          <w:rFonts w:ascii="Times New Roman" w:hAnsi="Times New Roman" w:cs="Times New Roman"/>
          <w:sz w:val="28"/>
          <w:szCs w:val="28"/>
        </w:rPr>
        <w:t>Чтобы вступить в диалог с таким ребенком, надо, в первую очередь, хорошо представлять себе содержание его фантазий (они, как правило, стереотипны) или сюжет той книги, которую он цитирует. Можно попробовать, воспользовавшись какой-то паузой, вносить небольшие дополнения и уточнения, не отступая от сюжета в целом. Можно одновременно начать иллюстрировать рассказ ребенка рисунками. Они привлекут его внимание и заставят, хотя бы время от времени, отступать от своего монолога</w:t>
      </w:r>
      <w:r w:rsidR="0026774C">
        <w:rPr>
          <w:rFonts w:ascii="Times New Roman" w:hAnsi="Times New Roman" w:cs="Times New Roman"/>
          <w:sz w:val="28"/>
          <w:szCs w:val="28"/>
        </w:rPr>
        <w:t xml:space="preserve">, тем самым появится возможность переключить внимание ребенка на конкретную ситуацию. </w:t>
      </w:r>
      <w:r w:rsidR="002C0E32">
        <w:rPr>
          <w:rFonts w:ascii="Times New Roman" w:hAnsi="Times New Roman" w:cs="Times New Roman"/>
          <w:sz w:val="28"/>
          <w:szCs w:val="28"/>
        </w:rPr>
        <w:t xml:space="preserve">Способствуют развитию диалога вовлечение детей в подвижные, сюжетно-ролевые игры, настольные дидактические игры типа «Лото», </w:t>
      </w:r>
      <w:proofErr w:type="spellStart"/>
      <w:r w:rsidR="002C0E32">
        <w:rPr>
          <w:rFonts w:ascii="Times New Roman" w:hAnsi="Times New Roman" w:cs="Times New Roman"/>
          <w:sz w:val="28"/>
          <w:szCs w:val="28"/>
        </w:rPr>
        <w:t>инсценирование</w:t>
      </w:r>
      <w:proofErr w:type="spellEnd"/>
      <w:r w:rsidR="002C0E32">
        <w:rPr>
          <w:rFonts w:ascii="Times New Roman" w:hAnsi="Times New Roman" w:cs="Times New Roman"/>
          <w:sz w:val="28"/>
          <w:szCs w:val="28"/>
        </w:rPr>
        <w:t xml:space="preserve"> сказок и т.п. </w:t>
      </w:r>
    </w:p>
    <w:p w:rsidR="0026774C" w:rsidRPr="00E47B38" w:rsidRDefault="002C0E32" w:rsidP="00E47B3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Предлагаем вашему вниманию просмотр фрагмента занятия по формированию диалогической и связной речи.</w:t>
      </w:r>
    </w:p>
    <w:p w:rsidR="002C0E32" w:rsidRDefault="002C0E32" w:rsidP="00E47B38">
      <w:pPr>
        <w:spacing w:after="0" w:line="240" w:lineRule="auto"/>
        <w:ind w:firstLine="708"/>
        <w:jc w:val="both"/>
        <w:rPr>
          <w:rFonts w:ascii="Times New Roman" w:hAnsi="Times New Roman" w:cs="Times New Roman"/>
          <w:sz w:val="28"/>
          <w:szCs w:val="28"/>
        </w:rPr>
      </w:pPr>
    </w:p>
    <w:p w:rsidR="0051017F" w:rsidRDefault="0051017F" w:rsidP="00E47B38">
      <w:pPr>
        <w:spacing w:after="0" w:line="240" w:lineRule="auto"/>
        <w:ind w:firstLine="708"/>
        <w:jc w:val="both"/>
        <w:rPr>
          <w:rFonts w:ascii="Times New Roman" w:hAnsi="Times New Roman" w:cs="Times New Roman"/>
          <w:sz w:val="28"/>
          <w:szCs w:val="28"/>
        </w:rPr>
      </w:pPr>
    </w:p>
    <w:p w:rsidR="00450F5A" w:rsidRDefault="00450F5A" w:rsidP="00E47B38">
      <w:pPr>
        <w:spacing w:after="0" w:line="240" w:lineRule="auto"/>
        <w:ind w:firstLine="708"/>
        <w:jc w:val="both"/>
        <w:rPr>
          <w:rFonts w:ascii="Times New Roman" w:hAnsi="Times New Roman" w:cs="Times New Roman"/>
          <w:b/>
          <w:sz w:val="28"/>
          <w:szCs w:val="28"/>
        </w:rPr>
      </w:pPr>
    </w:p>
    <w:p w:rsidR="00450F5A" w:rsidRDefault="00450F5A" w:rsidP="00E47B38">
      <w:pPr>
        <w:spacing w:after="0" w:line="240" w:lineRule="auto"/>
        <w:ind w:firstLine="708"/>
        <w:jc w:val="both"/>
        <w:rPr>
          <w:rFonts w:ascii="Times New Roman" w:hAnsi="Times New Roman" w:cs="Times New Roman"/>
          <w:b/>
          <w:sz w:val="28"/>
          <w:szCs w:val="28"/>
        </w:rPr>
      </w:pPr>
    </w:p>
    <w:p w:rsidR="00217FEE" w:rsidRPr="0051017F" w:rsidRDefault="00217FEE" w:rsidP="00E47B38">
      <w:pPr>
        <w:spacing w:after="0" w:line="240" w:lineRule="auto"/>
        <w:ind w:firstLine="708"/>
        <w:jc w:val="both"/>
        <w:rPr>
          <w:rFonts w:ascii="Times New Roman" w:hAnsi="Times New Roman" w:cs="Times New Roman"/>
          <w:b/>
          <w:sz w:val="28"/>
          <w:szCs w:val="28"/>
        </w:rPr>
      </w:pPr>
      <w:r w:rsidRPr="0051017F">
        <w:rPr>
          <w:rFonts w:ascii="Times New Roman" w:hAnsi="Times New Roman" w:cs="Times New Roman"/>
          <w:b/>
          <w:sz w:val="28"/>
          <w:szCs w:val="28"/>
        </w:rPr>
        <w:lastRenderedPageBreak/>
        <w:t xml:space="preserve">Особенности подхода к обучению навыкам </w:t>
      </w:r>
      <w:r w:rsidR="0051017F">
        <w:rPr>
          <w:rFonts w:ascii="Times New Roman" w:hAnsi="Times New Roman" w:cs="Times New Roman"/>
          <w:b/>
          <w:sz w:val="28"/>
          <w:szCs w:val="28"/>
        </w:rPr>
        <w:t>письменной речи</w:t>
      </w:r>
    </w:p>
    <w:p w:rsidR="00217FEE" w:rsidRPr="002C0E32" w:rsidRDefault="00217FEE" w:rsidP="002C0E32">
      <w:pPr>
        <w:spacing w:after="0" w:line="240" w:lineRule="auto"/>
        <w:ind w:firstLine="708"/>
        <w:jc w:val="both"/>
        <w:rPr>
          <w:rFonts w:ascii="Times New Roman" w:hAnsi="Times New Roman" w:cs="Times New Roman"/>
          <w:sz w:val="28"/>
          <w:szCs w:val="28"/>
        </w:rPr>
      </w:pPr>
      <w:r w:rsidRPr="002C0E32">
        <w:rPr>
          <w:rFonts w:ascii="Times New Roman" w:hAnsi="Times New Roman" w:cs="Times New Roman"/>
          <w:sz w:val="28"/>
          <w:szCs w:val="28"/>
        </w:rPr>
        <w:t>Существует ряд приемов, помогающих педагогу в формировании у аутичного ребенка основных учебных навыков.</w:t>
      </w:r>
    </w:p>
    <w:p w:rsidR="00217FEE" w:rsidRPr="002C0E32" w:rsidRDefault="00217FEE" w:rsidP="002C0E32">
      <w:pPr>
        <w:spacing w:after="0" w:line="240" w:lineRule="auto"/>
        <w:ind w:firstLine="708"/>
        <w:jc w:val="both"/>
        <w:rPr>
          <w:rFonts w:ascii="Times New Roman" w:hAnsi="Times New Roman" w:cs="Times New Roman"/>
          <w:sz w:val="28"/>
          <w:szCs w:val="28"/>
        </w:rPr>
      </w:pPr>
      <w:r w:rsidRPr="002C0E32">
        <w:rPr>
          <w:rFonts w:ascii="Times New Roman" w:hAnsi="Times New Roman" w:cs="Times New Roman"/>
          <w:sz w:val="28"/>
          <w:szCs w:val="28"/>
        </w:rPr>
        <w:t>Так, при обучении чтению можно вначале ориентироваться на хорошую непроизвольную память ребенка, на то, что он, играя с магнитной азбукой или с кубиками, на сторонах которых написаны буквы, может быстро механически запомнить весь алфавит. Взрослому достаточно время от времени называть буквы, не требуя от ребенка постоянного повторения, не проверяя его, так как всё, что требует произвольного сосредоточения, тормозит ребенка, может вызвать у него негативизм.</w:t>
      </w:r>
    </w:p>
    <w:p w:rsidR="00217FEE" w:rsidRPr="002C0E32" w:rsidRDefault="00217FEE" w:rsidP="002C0E32">
      <w:pPr>
        <w:spacing w:after="0" w:line="240" w:lineRule="auto"/>
        <w:ind w:firstLine="708"/>
        <w:jc w:val="both"/>
        <w:rPr>
          <w:rFonts w:ascii="Times New Roman" w:hAnsi="Times New Roman" w:cs="Times New Roman"/>
          <w:sz w:val="28"/>
          <w:szCs w:val="28"/>
        </w:rPr>
      </w:pPr>
      <w:r w:rsidRPr="002C0E32">
        <w:rPr>
          <w:rFonts w:ascii="Times New Roman" w:hAnsi="Times New Roman" w:cs="Times New Roman"/>
          <w:sz w:val="28"/>
          <w:szCs w:val="28"/>
        </w:rPr>
        <w:t xml:space="preserve">Далее, такие авторы, как Никольская О.С., предлагают педагогам и родителям не учить ребенка побуквенному или </w:t>
      </w:r>
      <w:proofErr w:type="spellStart"/>
      <w:r w:rsidRPr="002C0E32">
        <w:rPr>
          <w:rFonts w:ascii="Times New Roman" w:hAnsi="Times New Roman" w:cs="Times New Roman"/>
          <w:sz w:val="28"/>
          <w:szCs w:val="28"/>
        </w:rPr>
        <w:t>послоговому</w:t>
      </w:r>
      <w:proofErr w:type="spellEnd"/>
      <w:r w:rsidRPr="002C0E32">
        <w:rPr>
          <w:rFonts w:ascii="Times New Roman" w:hAnsi="Times New Roman" w:cs="Times New Roman"/>
          <w:sz w:val="28"/>
          <w:szCs w:val="28"/>
        </w:rPr>
        <w:t xml:space="preserve"> чтению, а сразу обратиться к методике «глобального чтения», т. е. чтения целыми словами. Эта методика представляется  более адекватной при обучении аутичных детей, чем побуквенное или </w:t>
      </w:r>
      <w:proofErr w:type="spellStart"/>
      <w:r w:rsidRPr="002C0E32">
        <w:rPr>
          <w:rFonts w:ascii="Times New Roman" w:hAnsi="Times New Roman" w:cs="Times New Roman"/>
          <w:sz w:val="28"/>
          <w:szCs w:val="28"/>
        </w:rPr>
        <w:t>послоговое</w:t>
      </w:r>
      <w:proofErr w:type="spellEnd"/>
      <w:r w:rsidRPr="002C0E32">
        <w:rPr>
          <w:rFonts w:ascii="Times New Roman" w:hAnsi="Times New Roman" w:cs="Times New Roman"/>
          <w:sz w:val="28"/>
          <w:szCs w:val="28"/>
        </w:rPr>
        <w:t xml:space="preserve"> чтение. Дело в том, что, научившись складывать буквы или слоги, аутичный ребенок может долгое время читать «механически», не вникая в смысл прочитанного. При «глобальном чтении» мы можем избежать этой опасности, так как подписываем картинки или предметы целыми словами, и слово всегда сочетается в зрительном поле ребенка с предметом, который оно обозначает.</w:t>
      </w:r>
    </w:p>
    <w:p w:rsidR="00935E7C" w:rsidRDefault="00935E7C" w:rsidP="002C0E32">
      <w:pPr>
        <w:spacing w:after="0" w:line="240" w:lineRule="auto"/>
        <w:ind w:firstLine="708"/>
        <w:jc w:val="both"/>
        <w:rPr>
          <w:rFonts w:ascii="Times New Roman" w:hAnsi="Times New Roman" w:cs="Times New Roman"/>
          <w:sz w:val="28"/>
          <w:szCs w:val="28"/>
        </w:rPr>
      </w:pPr>
    </w:p>
    <w:p w:rsidR="00935E7C" w:rsidRDefault="00935E7C" w:rsidP="002C0E3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Предлагаем вашему вниманию просмотр фрагмента занятия по обучению «глобальному чтению».</w:t>
      </w:r>
    </w:p>
    <w:p w:rsidR="00935E7C" w:rsidRDefault="00935E7C" w:rsidP="002C0E32">
      <w:pPr>
        <w:spacing w:after="0" w:line="240" w:lineRule="auto"/>
        <w:ind w:firstLine="708"/>
        <w:jc w:val="both"/>
        <w:rPr>
          <w:rFonts w:ascii="Times New Roman" w:hAnsi="Times New Roman" w:cs="Times New Roman"/>
          <w:sz w:val="28"/>
          <w:szCs w:val="28"/>
        </w:rPr>
      </w:pPr>
    </w:p>
    <w:p w:rsidR="00217FEE" w:rsidRPr="002C0E32" w:rsidRDefault="00217FEE" w:rsidP="002C0E32">
      <w:pPr>
        <w:spacing w:after="0" w:line="240" w:lineRule="auto"/>
        <w:ind w:firstLine="708"/>
        <w:jc w:val="both"/>
        <w:rPr>
          <w:rFonts w:ascii="Times New Roman" w:hAnsi="Times New Roman" w:cs="Times New Roman"/>
          <w:sz w:val="28"/>
          <w:szCs w:val="28"/>
        </w:rPr>
      </w:pPr>
      <w:r w:rsidRPr="002C0E32">
        <w:rPr>
          <w:rFonts w:ascii="Times New Roman" w:hAnsi="Times New Roman" w:cs="Times New Roman"/>
          <w:sz w:val="28"/>
          <w:szCs w:val="28"/>
        </w:rPr>
        <w:t>К концу второго этапа ребенок уже может найти и взять нужную картинку из ряда других, может выбрать табличку-подпись и положить ее под соответствующую картинку. Иначе говоря, он теперь узнает нужное слово, прочитывает его целиком. Еще одна важная задача, которую мы должны решить на втором этапе работы, – научить ребенка слышать звуковой состав слова и уметь его воспроизводить, т. е. передавать письменно. Другими словами, мы учим ребенка анализировать состав слова.</w:t>
      </w:r>
    </w:p>
    <w:p w:rsidR="00217FEE" w:rsidRPr="002C0E32" w:rsidRDefault="00217FEE" w:rsidP="002C0E32">
      <w:pPr>
        <w:spacing w:after="0" w:line="240" w:lineRule="auto"/>
        <w:ind w:firstLine="708"/>
        <w:jc w:val="both"/>
        <w:rPr>
          <w:rFonts w:ascii="Times New Roman" w:hAnsi="Times New Roman" w:cs="Times New Roman"/>
          <w:sz w:val="28"/>
          <w:szCs w:val="28"/>
        </w:rPr>
      </w:pPr>
      <w:r w:rsidRPr="002C0E32">
        <w:rPr>
          <w:rFonts w:ascii="Times New Roman" w:hAnsi="Times New Roman" w:cs="Times New Roman"/>
          <w:sz w:val="28"/>
          <w:szCs w:val="28"/>
        </w:rPr>
        <w:t>В первую очередь формируем навык звукобуквенного анализа начала слова.</w:t>
      </w:r>
      <w:r w:rsidR="006D62C4">
        <w:rPr>
          <w:rFonts w:ascii="Times New Roman" w:hAnsi="Times New Roman" w:cs="Times New Roman"/>
          <w:sz w:val="28"/>
          <w:szCs w:val="28"/>
        </w:rPr>
        <w:t xml:space="preserve"> </w:t>
      </w:r>
      <w:r w:rsidRPr="002C0E32">
        <w:rPr>
          <w:rFonts w:ascii="Times New Roman" w:hAnsi="Times New Roman" w:cs="Times New Roman"/>
          <w:sz w:val="28"/>
          <w:szCs w:val="28"/>
        </w:rPr>
        <w:t>Становление этого навыка требует большого количества упражнений, поэтому нужно изготовить достаточное число дидактических пособий, чтобы занятия не были однообразными для ребенка.</w:t>
      </w:r>
    </w:p>
    <w:p w:rsidR="00217FEE" w:rsidRDefault="006D62C4" w:rsidP="002C0E3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Затем переходим к работе над формированием </w:t>
      </w:r>
      <w:proofErr w:type="spellStart"/>
      <w:r>
        <w:rPr>
          <w:rFonts w:ascii="Times New Roman" w:hAnsi="Times New Roman" w:cs="Times New Roman"/>
          <w:sz w:val="28"/>
          <w:szCs w:val="28"/>
        </w:rPr>
        <w:t>п</w:t>
      </w:r>
      <w:r w:rsidR="00217FEE" w:rsidRPr="002C0E32">
        <w:rPr>
          <w:rFonts w:ascii="Times New Roman" w:hAnsi="Times New Roman" w:cs="Times New Roman"/>
          <w:sz w:val="28"/>
          <w:szCs w:val="28"/>
        </w:rPr>
        <w:t>ослогово</w:t>
      </w:r>
      <w:r>
        <w:rPr>
          <w:rFonts w:ascii="Times New Roman" w:hAnsi="Times New Roman" w:cs="Times New Roman"/>
          <w:sz w:val="28"/>
          <w:szCs w:val="28"/>
        </w:rPr>
        <w:t>го</w:t>
      </w:r>
      <w:proofErr w:type="spellEnd"/>
      <w:r>
        <w:rPr>
          <w:rFonts w:ascii="Times New Roman" w:hAnsi="Times New Roman" w:cs="Times New Roman"/>
          <w:sz w:val="28"/>
          <w:szCs w:val="28"/>
        </w:rPr>
        <w:t xml:space="preserve"> чтения.</w:t>
      </w:r>
    </w:p>
    <w:p w:rsidR="00935E7C" w:rsidRDefault="00935E7C" w:rsidP="002C0E3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Есть дети, которым легко дается звуковой анализ и </w:t>
      </w:r>
      <w:proofErr w:type="spellStart"/>
      <w:r>
        <w:rPr>
          <w:rFonts w:ascii="Times New Roman" w:hAnsi="Times New Roman" w:cs="Times New Roman"/>
          <w:sz w:val="28"/>
          <w:szCs w:val="28"/>
        </w:rPr>
        <w:t>послоговое</w:t>
      </w:r>
      <w:proofErr w:type="spellEnd"/>
      <w:r>
        <w:rPr>
          <w:rFonts w:ascii="Times New Roman" w:hAnsi="Times New Roman" w:cs="Times New Roman"/>
          <w:sz w:val="28"/>
          <w:szCs w:val="28"/>
        </w:rPr>
        <w:t xml:space="preserve"> чтение. В таком случае этап «глобального чтения» </w:t>
      </w:r>
      <w:r w:rsidR="005F1186">
        <w:rPr>
          <w:rFonts w:ascii="Times New Roman" w:hAnsi="Times New Roman" w:cs="Times New Roman"/>
          <w:sz w:val="28"/>
          <w:szCs w:val="28"/>
        </w:rPr>
        <w:t>опускается</w:t>
      </w:r>
      <w:r>
        <w:rPr>
          <w:rFonts w:ascii="Times New Roman" w:hAnsi="Times New Roman" w:cs="Times New Roman"/>
          <w:sz w:val="28"/>
          <w:szCs w:val="28"/>
        </w:rPr>
        <w:t>.</w:t>
      </w:r>
    </w:p>
    <w:p w:rsidR="00385FFD" w:rsidRDefault="00385FFD" w:rsidP="00131A29">
      <w:pPr>
        <w:spacing w:after="0" w:line="240" w:lineRule="auto"/>
        <w:ind w:firstLine="709"/>
        <w:jc w:val="both"/>
        <w:rPr>
          <w:rFonts w:ascii="Times New Roman" w:hAnsi="Times New Roman" w:cs="Times New Roman"/>
          <w:sz w:val="28"/>
          <w:szCs w:val="28"/>
        </w:rPr>
      </w:pPr>
    </w:p>
    <w:p w:rsidR="00131A29" w:rsidRPr="00131A29" w:rsidRDefault="00131A29" w:rsidP="00131A29">
      <w:pPr>
        <w:spacing w:after="0" w:line="240" w:lineRule="auto"/>
        <w:ind w:firstLine="709"/>
        <w:jc w:val="both"/>
        <w:rPr>
          <w:rFonts w:ascii="Times New Roman" w:hAnsi="Times New Roman" w:cs="Times New Roman"/>
          <w:sz w:val="28"/>
          <w:szCs w:val="28"/>
        </w:rPr>
      </w:pPr>
      <w:r w:rsidRPr="00131A29">
        <w:rPr>
          <w:rFonts w:ascii="Times New Roman" w:hAnsi="Times New Roman" w:cs="Times New Roman"/>
          <w:sz w:val="28"/>
          <w:szCs w:val="28"/>
        </w:rPr>
        <w:t>Формирование полноценно</w:t>
      </w:r>
      <w:r>
        <w:rPr>
          <w:rFonts w:ascii="Times New Roman" w:hAnsi="Times New Roman" w:cs="Times New Roman"/>
          <w:sz w:val="28"/>
          <w:szCs w:val="28"/>
        </w:rPr>
        <w:t xml:space="preserve">го логопедического процесса </w:t>
      </w:r>
      <w:r w:rsidRPr="00131A29">
        <w:rPr>
          <w:rFonts w:ascii="Times New Roman" w:hAnsi="Times New Roman" w:cs="Times New Roman"/>
          <w:sz w:val="28"/>
          <w:szCs w:val="28"/>
        </w:rPr>
        <w:t>обеспечивает включение в коррекционную работу всех участников образовательного процесса, что позволяет повысить е</w:t>
      </w:r>
      <w:r>
        <w:rPr>
          <w:rFonts w:ascii="Times New Roman" w:hAnsi="Times New Roman" w:cs="Times New Roman"/>
          <w:sz w:val="28"/>
          <w:szCs w:val="28"/>
        </w:rPr>
        <w:t>го</w:t>
      </w:r>
      <w:r w:rsidRPr="00131A29">
        <w:rPr>
          <w:rFonts w:ascii="Times New Roman" w:hAnsi="Times New Roman" w:cs="Times New Roman"/>
          <w:sz w:val="28"/>
          <w:szCs w:val="28"/>
        </w:rPr>
        <w:t xml:space="preserve"> эффективность. Взаимодействие с родителями (законными представителями) осуществляется средствами консультативной и информационно-просветительской работы.</w:t>
      </w:r>
    </w:p>
    <w:p w:rsidR="00131A29" w:rsidRDefault="00131A29" w:rsidP="00131A29">
      <w:pPr>
        <w:spacing w:after="0" w:line="240" w:lineRule="auto"/>
        <w:ind w:firstLine="709"/>
        <w:jc w:val="both"/>
        <w:rPr>
          <w:rFonts w:ascii="Times New Roman" w:hAnsi="Times New Roman" w:cs="Times New Roman"/>
          <w:sz w:val="28"/>
          <w:szCs w:val="28"/>
        </w:rPr>
      </w:pPr>
      <w:r w:rsidRPr="00131A29">
        <w:rPr>
          <w:rFonts w:ascii="Times New Roman" w:hAnsi="Times New Roman" w:cs="Times New Roman"/>
          <w:sz w:val="28"/>
          <w:szCs w:val="28"/>
        </w:rPr>
        <w:lastRenderedPageBreak/>
        <w:t>Консультативная работа обеспечивает непрерывность специального сопровождения обучающихся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r w:rsidR="00385FFD">
        <w:rPr>
          <w:rFonts w:ascii="Times New Roman" w:hAnsi="Times New Roman" w:cs="Times New Roman"/>
          <w:sz w:val="28"/>
          <w:szCs w:val="28"/>
        </w:rPr>
        <w:t xml:space="preserve"> с РАС</w:t>
      </w:r>
      <w:r w:rsidRPr="00131A29">
        <w:rPr>
          <w:rFonts w:ascii="Times New Roman" w:hAnsi="Times New Roman" w:cs="Times New Roman"/>
          <w:sz w:val="28"/>
          <w:szCs w:val="28"/>
        </w:rPr>
        <w:t xml:space="preserve">. </w:t>
      </w:r>
    </w:p>
    <w:p w:rsidR="00385FFD" w:rsidRDefault="00385FFD" w:rsidP="005F1186">
      <w:pPr>
        <w:spacing w:after="0" w:line="240" w:lineRule="auto"/>
        <w:ind w:firstLine="708"/>
        <w:jc w:val="both"/>
        <w:rPr>
          <w:rFonts w:ascii="Times New Roman" w:hAnsi="Times New Roman" w:cs="Times New Roman"/>
          <w:sz w:val="28"/>
          <w:szCs w:val="28"/>
        </w:rPr>
      </w:pPr>
    </w:p>
    <w:p w:rsidR="00385FFD" w:rsidRDefault="00385FFD" w:rsidP="005F118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о</w:t>
      </w:r>
      <w:r w:rsidR="005F1186" w:rsidRPr="005F1186">
        <w:rPr>
          <w:rFonts w:ascii="Times New Roman" w:hAnsi="Times New Roman" w:cs="Times New Roman"/>
          <w:sz w:val="28"/>
          <w:szCs w:val="28"/>
        </w:rPr>
        <w:t>бучение детей</w:t>
      </w:r>
      <w:r w:rsidR="005F1186">
        <w:rPr>
          <w:rFonts w:ascii="Times New Roman" w:hAnsi="Times New Roman" w:cs="Times New Roman"/>
          <w:sz w:val="28"/>
          <w:szCs w:val="28"/>
        </w:rPr>
        <w:t xml:space="preserve"> с РАС</w:t>
      </w:r>
      <w:r w:rsidR="005F1186" w:rsidRPr="005F1186">
        <w:rPr>
          <w:rFonts w:ascii="Times New Roman" w:hAnsi="Times New Roman" w:cs="Times New Roman"/>
          <w:sz w:val="28"/>
          <w:szCs w:val="28"/>
        </w:rPr>
        <w:t xml:space="preserve"> требует от всех коррекционных педагогов не только профессиональных знаний и умений, но и больших затрат психической и физической энергии, большого терпения, интуиции и любви, постоянного педагогического поиска, гибкости в применении различных методов обучения и воспитания.</w:t>
      </w:r>
      <w:r w:rsidR="005F1186">
        <w:rPr>
          <w:rFonts w:ascii="Times New Roman" w:hAnsi="Times New Roman" w:cs="Times New Roman"/>
          <w:sz w:val="28"/>
          <w:szCs w:val="28"/>
        </w:rPr>
        <w:t xml:space="preserve"> </w:t>
      </w:r>
    </w:p>
    <w:p w:rsidR="008F7228" w:rsidRDefault="008F7228" w:rsidP="003B7084">
      <w:pPr>
        <w:spacing w:after="0" w:line="240" w:lineRule="auto"/>
        <w:jc w:val="both"/>
        <w:rPr>
          <w:rFonts w:ascii="Times New Roman" w:hAnsi="Times New Roman" w:cs="Times New Roman"/>
          <w:sz w:val="28"/>
          <w:szCs w:val="28"/>
        </w:rPr>
      </w:pPr>
    </w:p>
    <w:p w:rsidR="00450F5A" w:rsidRDefault="00450F5A" w:rsidP="00450F5A">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Поготовила</w:t>
      </w:r>
      <w:proofErr w:type="spellEnd"/>
      <w:r>
        <w:rPr>
          <w:rFonts w:ascii="Times New Roman" w:hAnsi="Times New Roman" w:cs="Times New Roman"/>
          <w:sz w:val="28"/>
          <w:szCs w:val="28"/>
        </w:rPr>
        <w:t>:</w:t>
      </w:r>
    </w:p>
    <w:p w:rsidR="00450F5A" w:rsidRDefault="00450F5A" w:rsidP="00450F5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А.В. </w:t>
      </w:r>
      <w:proofErr w:type="spellStart"/>
      <w:r>
        <w:rPr>
          <w:rFonts w:ascii="Times New Roman" w:hAnsi="Times New Roman" w:cs="Times New Roman"/>
          <w:sz w:val="28"/>
          <w:szCs w:val="28"/>
        </w:rPr>
        <w:t>Имашева</w:t>
      </w:r>
      <w:proofErr w:type="spellEnd"/>
      <w:r>
        <w:rPr>
          <w:rFonts w:ascii="Times New Roman" w:hAnsi="Times New Roman" w:cs="Times New Roman"/>
          <w:sz w:val="28"/>
          <w:szCs w:val="28"/>
        </w:rPr>
        <w:t>,</w:t>
      </w:r>
    </w:p>
    <w:p w:rsidR="00450F5A" w:rsidRDefault="00450F5A" w:rsidP="00450F5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учитель-логопед</w:t>
      </w:r>
    </w:p>
    <w:p w:rsidR="00450F5A" w:rsidRDefault="00450F5A" w:rsidP="00450F5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КОУ РШООВЗ</w:t>
      </w:r>
    </w:p>
    <w:sectPr w:rsidR="00450F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16E"/>
    <w:rsid w:val="0004216E"/>
    <w:rsid w:val="0010453A"/>
    <w:rsid w:val="001107DF"/>
    <w:rsid w:val="00131A29"/>
    <w:rsid w:val="001D3FB8"/>
    <w:rsid w:val="00217FEE"/>
    <w:rsid w:val="002319EF"/>
    <w:rsid w:val="0026774C"/>
    <w:rsid w:val="0029185B"/>
    <w:rsid w:val="002C0E32"/>
    <w:rsid w:val="00385FFD"/>
    <w:rsid w:val="003B7084"/>
    <w:rsid w:val="003F686D"/>
    <w:rsid w:val="00450F5A"/>
    <w:rsid w:val="0051017F"/>
    <w:rsid w:val="005A70E7"/>
    <w:rsid w:val="005F1186"/>
    <w:rsid w:val="006D62C4"/>
    <w:rsid w:val="0073247E"/>
    <w:rsid w:val="007E14B5"/>
    <w:rsid w:val="00806CA2"/>
    <w:rsid w:val="008F7228"/>
    <w:rsid w:val="00935E7C"/>
    <w:rsid w:val="00D86C3F"/>
    <w:rsid w:val="00DB0AB2"/>
    <w:rsid w:val="00E47391"/>
    <w:rsid w:val="00E47B38"/>
    <w:rsid w:val="00EB66A2"/>
    <w:rsid w:val="00F20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2C8589-4E39-4EBD-9B13-559F1FA2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4216E"/>
    <w:rPr>
      <w:i/>
      <w:iCs/>
    </w:rPr>
  </w:style>
  <w:style w:type="paragraph" w:styleId="a4">
    <w:name w:val="Normal (Web)"/>
    <w:basedOn w:val="a"/>
    <w:uiPriority w:val="99"/>
    <w:unhideWhenUsed/>
    <w:rsid w:val="00F207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E1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652896">
      <w:bodyDiv w:val="1"/>
      <w:marLeft w:val="0"/>
      <w:marRight w:val="0"/>
      <w:marTop w:val="0"/>
      <w:marBottom w:val="0"/>
      <w:divBdr>
        <w:top w:val="none" w:sz="0" w:space="0" w:color="auto"/>
        <w:left w:val="none" w:sz="0" w:space="0" w:color="auto"/>
        <w:bottom w:val="none" w:sz="0" w:space="0" w:color="auto"/>
        <w:right w:val="none" w:sz="0" w:space="0" w:color="auto"/>
      </w:divBdr>
    </w:div>
    <w:div w:id="527645371">
      <w:bodyDiv w:val="1"/>
      <w:marLeft w:val="0"/>
      <w:marRight w:val="0"/>
      <w:marTop w:val="0"/>
      <w:marBottom w:val="0"/>
      <w:divBdr>
        <w:top w:val="none" w:sz="0" w:space="0" w:color="auto"/>
        <w:left w:val="none" w:sz="0" w:space="0" w:color="auto"/>
        <w:bottom w:val="none" w:sz="0" w:space="0" w:color="auto"/>
        <w:right w:val="none" w:sz="0" w:space="0" w:color="auto"/>
      </w:divBdr>
    </w:div>
    <w:div w:id="611473728">
      <w:bodyDiv w:val="1"/>
      <w:marLeft w:val="0"/>
      <w:marRight w:val="0"/>
      <w:marTop w:val="0"/>
      <w:marBottom w:val="0"/>
      <w:divBdr>
        <w:top w:val="none" w:sz="0" w:space="0" w:color="auto"/>
        <w:left w:val="none" w:sz="0" w:space="0" w:color="auto"/>
        <w:bottom w:val="none" w:sz="0" w:space="0" w:color="auto"/>
        <w:right w:val="none" w:sz="0" w:space="0" w:color="auto"/>
      </w:divBdr>
    </w:div>
    <w:div w:id="2049865998">
      <w:bodyDiv w:val="1"/>
      <w:marLeft w:val="0"/>
      <w:marRight w:val="0"/>
      <w:marTop w:val="0"/>
      <w:marBottom w:val="0"/>
      <w:divBdr>
        <w:top w:val="none" w:sz="0" w:space="0" w:color="auto"/>
        <w:left w:val="none" w:sz="0" w:space="0" w:color="auto"/>
        <w:bottom w:val="none" w:sz="0" w:space="0" w:color="auto"/>
        <w:right w:val="none" w:sz="0" w:space="0" w:color="auto"/>
      </w:divBdr>
    </w:div>
    <w:div w:id="211524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2022</Words>
  <Characters>11531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Вадим Имашев</cp:lastModifiedBy>
  <cp:revision>2</cp:revision>
  <cp:lastPrinted>2018-04-02T10:00:00Z</cp:lastPrinted>
  <dcterms:created xsi:type="dcterms:W3CDTF">2020-05-11T16:50:00Z</dcterms:created>
  <dcterms:modified xsi:type="dcterms:W3CDTF">2020-05-11T16:50:00Z</dcterms:modified>
</cp:coreProperties>
</file>